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EE357" w14:textId="38A28E48" w:rsidR="00014A27" w:rsidRDefault="00014A27" w:rsidP="00014A27">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w:t>
      </w:r>
      <w:r w:rsidR="00D403F0">
        <w:rPr>
          <w:rFonts w:cs="Arial" w:hint="eastAsia"/>
          <w:bCs/>
          <w:sz w:val="20"/>
          <w:lang w:eastAsia="ja-JP"/>
        </w:rPr>
        <w:t>110</w:t>
      </w:r>
      <w:r>
        <w:rPr>
          <w:rFonts w:cs="Arial"/>
          <w:bCs/>
          <w:sz w:val="20"/>
          <w:lang w:eastAsia="ja-JP"/>
        </w:rPr>
        <w:tab/>
      </w:r>
      <w:r w:rsidRPr="005813D5">
        <w:rPr>
          <w:rFonts w:cs="Arial"/>
          <w:bCs/>
          <w:sz w:val="20"/>
          <w:lang w:eastAsia="ja-JP"/>
        </w:rPr>
        <w:t>R1-22</w:t>
      </w:r>
      <w:r w:rsidR="00502BC7">
        <w:rPr>
          <w:rFonts w:cs="Arial"/>
          <w:bCs/>
          <w:sz w:val="20"/>
          <w:lang w:eastAsia="ja-JP"/>
        </w:rPr>
        <w:t>06424</w:t>
      </w:r>
    </w:p>
    <w:p w14:paraId="2E443A14" w14:textId="34BBF6C9" w:rsidR="00014A27" w:rsidRDefault="00D403F0" w:rsidP="00014A27">
      <w:pPr>
        <w:pStyle w:val="TdocHeader2"/>
        <w:jc w:val="left"/>
        <w:rPr>
          <w:rFonts w:eastAsia="游明朝"/>
          <w:lang w:val="en-US"/>
        </w:rPr>
      </w:pPr>
      <w:r>
        <w:rPr>
          <w:rFonts w:eastAsia="ＭＳ 明朝" w:cs="Arial"/>
          <w:bCs/>
          <w:sz w:val="20"/>
          <w:lang w:val="en-US" w:eastAsia="ja-JP"/>
        </w:rPr>
        <w:t>Toulouse</w:t>
      </w:r>
      <w:r w:rsidR="00864D76">
        <w:rPr>
          <w:rFonts w:eastAsia="ＭＳ 明朝" w:cs="Arial"/>
          <w:bCs/>
          <w:sz w:val="20"/>
          <w:lang w:val="en-US" w:eastAsia="ja-JP"/>
        </w:rPr>
        <w:t>, France,</w:t>
      </w:r>
      <w:r>
        <w:rPr>
          <w:lang w:val="en-US"/>
        </w:rPr>
        <w:t xml:space="preserve"> </w:t>
      </w:r>
      <w:r>
        <w:rPr>
          <w:rFonts w:eastAsia="ＭＳ 明朝" w:cs="Arial"/>
          <w:bCs/>
          <w:sz w:val="20"/>
          <w:lang w:val="en-US" w:eastAsia="ja-JP"/>
        </w:rPr>
        <w:t>August</w:t>
      </w:r>
      <w:r w:rsidR="00014A27">
        <w:rPr>
          <w:rFonts w:eastAsia="ＭＳ 明朝" w:cs="Arial"/>
          <w:bCs/>
          <w:sz w:val="20"/>
          <w:lang w:val="en-US" w:eastAsia="ja-JP"/>
        </w:rPr>
        <w:t xml:space="preserve"> </w:t>
      </w:r>
      <w:r w:rsidR="00851E89">
        <w:rPr>
          <w:rFonts w:eastAsia="ＭＳ 明朝" w:cs="Arial"/>
          <w:bCs/>
          <w:sz w:val="20"/>
          <w:lang w:val="en-US" w:eastAsia="ja-JP"/>
        </w:rPr>
        <w:t>22nd</w:t>
      </w:r>
      <w:r w:rsidR="00014A27">
        <w:rPr>
          <w:rFonts w:eastAsia="ＭＳ 明朝" w:cs="Arial"/>
          <w:bCs/>
          <w:sz w:val="20"/>
          <w:lang w:val="en-US" w:eastAsia="ja-JP"/>
        </w:rPr>
        <w:t>– 2</w:t>
      </w:r>
      <w:r>
        <w:rPr>
          <w:rFonts w:eastAsia="ＭＳ 明朝" w:cs="Arial"/>
          <w:bCs/>
          <w:sz w:val="20"/>
          <w:lang w:val="en-US" w:eastAsia="ja-JP"/>
        </w:rPr>
        <w:t>6</w:t>
      </w:r>
      <w:r w:rsidR="00014A27">
        <w:rPr>
          <w:rFonts w:eastAsia="ＭＳ 明朝" w:cs="Arial"/>
          <w:bCs/>
          <w:sz w:val="20"/>
          <w:lang w:val="en-US" w:eastAsia="ja-JP"/>
        </w:rPr>
        <w:t>th, 2022</w:t>
      </w:r>
    </w:p>
    <w:p w14:paraId="0A74D0F5" w14:textId="77777777" w:rsidR="00014A27" w:rsidRPr="00851E89" w:rsidRDefault="00014A27" w:rsidP="00014A27">
      <w:pPr>
        <w:pStyle w:val="a3"/>
        <w:tabs>
          <w:tab w:val="right" w:pos="8280"/>
          <w:tab w:val="right" w:pos="9781"/>
        </w:tabs>
        <w:ind w:left="2185" w:right="200"/>
        <w:rPr>
          <w:lang w:val="en-US" w:eastAsia="ja-JP"/>
        </w:rPr>
      </w:pPr>
    </w:p>
    <w:p w14:paraId="3E81099E" w14:textId="77777777" w:rsidR="00014A27" w:rsidRDefault="00014A27" w:rsidP="00014A27">
      <w:pPr>
        <w:pStyle w:val="TdocHeader2"/>
        <w:spacing w:after="60"/>
        <w:jc w:val="left"/>
        <w:rPr>
          <w:rFonts w:eastAsia="ＭＳ 明朝"/>
          <w:sz w:val="20"/>
          <w:lang w:eastAsia="ja-JP"/>
        </w:rPr>
      </w:pPr>
      <w:r>
        <w:rPr>
          <w:sz w:val="20"/>
        </w:rPr>
        <w:t>Source:</w:t>
      </w:r>
      <w:r>
        <w:rPr>
          <w:sz w:val="20"/>
        </w:rPr>
        <w:tab/>
      </w:r>
      <w:r>
        <w:rPr>
          <w:b w:val="0"/>
          <w:sz w:val="20"/>
        </w:rPr>
        <w:t>Panasonic</w:t>
      </w:r>
    </w:p>
    <w:p w14:paraId="775AB83B" w14:textId="105C067E" w:rsidR="00014A27" w:rsidRDefault="00014A27" w:rsidP="00014A27">
      <w:pPr>
        <w:pStyle w:val="TdocHeader2"/>
        <w:spacing w:after="60"/>
        <w:jc w:val="left"/>
        <w:rPr>
          <w:rFonts w:eastAsia="ＭＳ 明朝"/>
          <w:b w:val="0"/>
          <w:sz w:val="20"/>
          <w:lang w:eastAsia="ja-JP"/>
        </w:rPr>
      </w:pPr>
      <w:r>
        <w:rPr>
          <w:sz w:val="20"/>
        </w:rPr>
        <w:t xml:space="preserve">Title: </w:t>
      </w:r>
      <w:r>
        <w:rPr>
          <w:sz w:val="20"/>
        </w:rPr>
        <w:tab/>
      </w:r>
      <w:r w:rsidR="005B7E95">
        <w:rPr>
          <w:b w:val="0"/>
          <w:sz w:val="20"/>
        </w:rPr>
        <w:t xml:space="preserve">Discussion </w:t>
      </w:r>
      <w:r w:rsidR="00023D7D">
        <w:rPr>
          <w:b w:val="0"/>
          <w:sz w:val="20"/>
        </w:rPr>
        <w:t>on</w:t>
      </w:r>
      <w:r w:rsidRPr="001731FC">
        <w:rPr>
          <w:b w:val="0"/>
          <w:sz w:val="20"/>
        </w:rPr>
        <w:t xml:space="preserve"> </w:t>
      </w:r>
      <w:r w:rsidR="00023D7D">
        <w:rPr>
          <w:b w:val="0"/>
          <w:sz w:val="20"/>
        </w:rPr>
        <w:t>network verified UE location for NTN</w:t>
      </w:r>
    </w:p>
    <w:p w14:paraId="6E5A945C" w14:textId="5E138740" w:rsidR="00014A27" w:rsidRDefault="00014A27" w:rsidP="00014A27">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9.12.</w:t>
      </w:r>
      <w:r w:rsidR="00023D7D">
        <w:rPr>
          <w:rFonts w:ascii="Arial" w:eastAsia="SimSun" w:hAnsi="Arial"/>
          <w:lang w:eastAsia="zh-CN"/>
        </w:rPr>
        <w:t>2</w:t>
      </w:r>
      <w:r>
        <w:rPr>
          <w:rFonts w:ascii="Arial" w:eastAsia="SimSun" w:hAnsi="Arial"/>
          <w:lang w:eastAsia="zh-CN"/>
        </w:rPr>
        <w:t xml:space="preserve"> </w:t>
      </w:r>
    </w:p>
    <w:p w14:paraId="23FA810A" w14:textId="77777777" w:rsidR="00014A27" w:rsidRDefault="00014A27" w:rsidP="00014A27">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358A8EF6" w14:textId="1FDACCD7" w:rsidR="0087035F" w:rsidRDefault="00A121A6" w:rsidP="0087035F">
      <w:pPr>
        <w:rPr>
          <w:lang w:val="nl-NL" w:eastAsia="ja-JP"/>
        </w:rPr>
      </w:pPr>
      <w:r>
        <w:rPr>
          <w:lang w:val="nl-NL" w:eastAsia="ja-JP"/>
        </w:rPr>
        <w:t>Rel.18 work item on</w:t>
      </w:r>
      <w:r w:rsidR="00F34448">
        <w:rPr>
          <w:lang w:val="nl-NL" w:eastAsia="ja-JP"/>
        </w:rPr>
        <w:t xml:space="preserve"> Non</w:t>
      </w:r>
      <w:r>
        <w:rPr>
          <w:lang w:val="nl-NL" w:eastAsia="ja-JP"/>
        </w:rPr>
        <w:t>-</w:t>
      </w:r>
      <w:r w:rsidR="00F34448">
        <w:rPr>
          <w:lang w:val="nl-NL" w:eastAsia="ja-JP"/>
        </w:rPr>
        <w:t>Terrestrial Network (NTN) [1] has been started</w:t>
      </w:r>
      <w:r>
        <w:rPr>
          <w:lang w:val="nl-NL" w:eastAsia="ja-JP"/>
        </w:rPr>
        <w:t xml:space="preserve">. </w:t>
      </w:r>
      <w:r w:rsidR="00DB5440">
        <w:rPr>
          <w:lang w:val="nl-NL" w:eastAsia="ja-JP"/>
        </w:rPr>
        <w:t xml:space="preserve">The scope is as follows. </w:t>
      </w:r>
    </w:p>
    <w:p w14:paraId="27F104D0" w14:textId="50990E70" w:rsidR="00DB5440" w:rsidRDefault="00DB5440" w:rsidP="00DB5440">
      <w:pPr>
        <w:pStyle w:val="aff4"/>
        <w:numPr>
          <w:ilvl w:val="0"/>
          <w:numId w:val="38"/>
        </w:numPr>
        <w:ind w:leftChars="0"/>
        <w:rPr>
          <w:lang w:val="nl-NL" w:eastAsia="ja-JP"/>
        </w:rPr>
      </w:pPr>
      <w:r>
        <w:rPr>
          <w:lang w:val="nl-NL" w:eastAsia="ja-JP"/>
        </w:rPr>
        <w:t>Coverage enhancement</w:t>
      </w:r>
    </w:p>
    <w:p w14:paraId="1ACBD168" w14:textId="6066752F" w:rsidR="00DB5440" w:rsidRDefault="00DB5440" w:rsidP="00DB5440">
      <w:pPr>
        <w:pStyle w:val="aff4"/>
        <w:numPr>
          <w:ilvl w:val="0"/>
          <w:numId w:val="38"/>
        </w:numPr>
        <w:ind w:leftChars="0"/>
        <w:rPr>
          <w:lang w:val="nl-NL" w:eastAsia="ja-JP"/>
        </w:rPr>
      </w:pPr>
      <w:r>
        <w:rPr>
          <w:bCs/>
        </w:rPr>
        <w:t>NR-NTN deployment in above 10 GHz bands</w:t>
      </w:r>
      <w:r>
        <w:rPr>
          <w:lang w:val="nl-NL" w:eastAsia="ja-JP"/>
        </w:rPr>
        <w:t xml:space="preserve"> </w:t>
      </w:r>
    </w:p>
    <w:p w14:paraId="3D307CC8" w14:textId="77777777" w:rsidR="00DB5440" w:rsidRPr="00DB5440" w:rsidRDefault="00DB5440" w:rsidP="00DB5440">
      <w:pPr>
        <w:pStyle w:val="aff4"/>
        <w:numPr>
          <w:ilvl w:val="0"/>
          <w:numId w:val="38"/>
        </w:numPr>
        <w:ind w:leftChars="0"/>
        <w:rPr>
          <w:lang w:val="nl-NL" w:eastAsia="ja-JP"/>
        </w:rPr>
      </w:pPr>
      <w:r>
        <w:rPr>
          <w:bCs/>
        </w:rPr>
        <w:t>Network verified UE location</w:t>
      </w:r>
    </w:p>
    <w:p w14:paraId="5183945F" w14:textId="071F74A2" w:rsidR="00DB5440" w:rsidRDefault="00DB5440" w:rsidP="00DB5440">
      <w:pPr>
        <w:pStyle w:val="aff4"/>
        <w:numPr>
          <w:ilvl w:val="0"/>
          <w:numId w:val="38"/>
        </w:numPr>
        <w:ind w:leftChars="0"/>
        <w:rPr>
          <w:lang w:val="nl-NL" w:eastAsia="ja-JP"/>
        </w:rPr>
      </w:pPr>
      <w:r>
        <w:rPr>
          <w:bCs/>
        </w:rPr>
        <w:t>NTN-TN and NTN-NTN mobility and service continuity enhancements</w:t>
      </w:r>
      <w:r>
        <w:rPr>
          <w:lang w:val="nl-NL" w:eastAsia="ja-JP"/>
        </w:rPr>
        <w:t xml:space="preserve"> </w:t>
      </w:r>
    </w:p>
    <w:p w14:paraId="383C01A9" w14:textId="2C3ECA9D" w:rsidR="009B727D" w:rsidRDefault="009B727D" w:rsidP="009B727D">
      <w:pPr>
        <w:rPr>
          <w:lang w:eastAsia="ja-JP"/>
        </w:rPr>
      </w:pPr>
      <w:r>
        <w:rPr>
          <w:lang w:val="nl-NL" w:eastAsia="ja-JP"/>
        </w:rPr>
        <w:t xml:space="preserve">On </w:t>
      </w:r>
      <w:r w:rsidR="005552EB">
        <w:rPr>
          <w:lang w:val="nl-NL" w:eastAsia="ja-JP"/>
        </w:rPr>
        <w:t>network verified UE location</w:t>
      </w:r>
      <w:r>
        <w:rPr>
          <w:lang w:val="nl-NL" w:eastAsia="ja-JP"/>
        </w:rPr>
        <w:t>, t</w:t>
      </w:r>
      <w:r>
        <w:rPr>
          <w:lang w:eastAsia="ja-JP"/>
        </w:rPr>
        <w:t>he</w:t>
      </w:r>
      <w:r w:rsidR="005552EB">
        <w:rPr>
          <w:lang w:eastAsia="ja-JP"/>
        </w:rPr>
        <w:t xml:space="preserve"> study phase in RAN has been finished and </w:t>
      </w:r>
      <w:r w:rsidR="0013038D">
        <w:rPr>
          <w:lang w:eastAsia="ja-JP"/>
        </w:rPr>
        <w:t>TR</w:t>
      </w:r>
      <w:r w:rsidR="0019700E">
        <w:rPr>
          <w:lang w:eastAsia="ja-JP"/>
        </w:rPr>
        <w:t xml:space="preserve"> </w:t>
      </w:r>
      <w:r w:rsidR="0013038D">
        <w:rPr>
          <w:lang w:eastAsia="ja-JP"/>
        </w:rPr>
        <w:t xml:space="preserve">38.882 </w:t>
      </w:r>
      <w:r w:rsidR="005552EB">
        <w:rPr>
          <w:lang w:eastAsia="ja-JP"/>
        </w:rPr>
        <w:t>on the necessity of network verified UE location</w:t>
      </w:r>
      <w:r>
        <w:rPr>
          <w:lang w:eastAsia="ja-JP"/>
        </w:rPr>
        <w:t xml:space="preserve"> </w:t>
      </w:r>
      <w:r w:rsidR="00023D7D">
        <w:rPr>
          <w:lang w:eastAsia="ja-JP"/>
        </w:rPr>
        <w:t>was create</w:t>
      </w:r>
      <w:r w:rsidR="0013038D">
        <w:rPr>
          <w:lang w:eastAsia="ja-JP"/>
        </w:rPr>
        <w:t>d</w:t>
      </w:r>
      <w:r w:rsidR="005552EB">
        <w:rPr>
          <w:lang w:eastAsia="ja-JP"/>
        </w:rPr>
        <w:t xml:space="preserve"> </w:t>
      </w:r>
      <w:r>
        <w:rPr>
          <w:lang w:val="nl-NL" w:eastAsia="ja-JP"/>
        </w:rPr>
        <w:t>[</w:t>
      </w:r>
      <w:r w:rsidR="005552EB">
        <w:rPr>
          <w:lang w:val="nl-NL" w:eastAsia="ja-JP"/>
        </w:rPr>
        <w:t>2</w:t>
      </w:r>
      <w:r>
        <w:rPr>
          <w:lang w:val="nl-NL" w:eastAsia="ja-JP"/>
        </w:rPr>
        <w:t>]</w:t>
      </w:r>
      <w:r>
        <w:rPr>
          <w:lang w:eastAsia="ja-JP"/>
        </w:rPr>
        <w:t xml:space="preserve">. </w:t>
      </w:r>
      <w:r w:rsidR="00023D7D">
        <w:rPr>
          <w:lang w:eastAsia="ja-JP"/>
        </w:rPr>
        <w:t xml:space="preserve">The following is the scope of study in working groups. </w:t>
      </w:r>
    </w:p>
    <w:p w14:paraId="0D35AA94" w14:textId="77777777" w:rsidR="00023D7D" w:rsidRDefault="00023D7D" w:rsidP="009B727D">
      <w:pPr>
        <w:rPr>
          <w:lang w:eastAsia="ja-JP"/>
        </w:rPr>
      </w:pPr>
    </w:p>
    <w:tbl>
      <w:tblPr>
        <w:tblStyle w:val="afc"/>
        <w:tblW w:w="0" w:type="auto"/>
        <w:tblLook w:val="04A0" w:firstRow="1" w:lastRow="0" w:firstColumn="1" w:lastColumn="0" w:noHBand="0" w:noVBand="1"/>
      </w:tblPr>
      <w:tblGrid>
        <w:gridCol w:w="9630"/>
      </w:tblGrid>
      <w:tr w:rsidR="009B727D" w14:paraId="2D1921B2" w14:textId="77777777" w:rsidTr="00972A3A">
        <w:tc>
          <w:tcPr>
            <w:tcW w:w="9630" w:type="dxa"/>
          </w:tcPr>
          <w:p w14:paraId="33B987C9" w14:textId="77777777" w:rsidR="0013038D" w:rsidRDefault="0013038D" w:rsidP="00023D7D">
            <w:pPr>
              <w:spacing w:after="120"/>
              <w:jc w:val="both"/>
            </w:pPr>
            <w:r>
              <w:t>The study in [RAN</w:t>
            </w:r>
            <w:proofErr w:type="gramStart"/>
            <w:r>
              <w:t>2,RAN</w:t>
            </w:r>
            <w:proofErr w:type="gramEnd"/>
            <w:r>
              <w:t>1,RAN3], which will study and evaluate solutions for the network to verify UE reported location information, shall consider the following aspects:</w:t>
            </w:r>
          </w:p>
          <w:p w14:paraId="6F9AF53F" w14:textId="77777777" w:rsidR="0013038D" w:rsidRDefault="0013038D" w:rsidP="00023D7D">
            <w:pPr>
              <w:pStyle w:val="B1"/>
              <w:spacing w:after="120"/>
            </w:pPr>
            <w:r>
              <w:t>-</w:t>
            </w:r>
            <w:r>
              <w:tab/>
              <w:t>The scenario of single satellite (or HAPS) in view by the UE at a time is considered with higher priority.</w:t>
            </w:r>
          </w:p>
          <w:p w14:paraId="26BF59D0" w14:textId="77777777" w:rsidR="0013038D" w:rsidRDefault="0013038D" w:rsidP="00023D7D">
            <w:pPr>
              <w:pStyle w:val="B2"/>
              <w:spacing w:after="120"/>
            </w:pPr>
            <w:r>
              <w:t>-</w:t>
            </w:r>
            <w:r>
              <w:tab/>
              <w:t>Multiple satellite (or HAPS) in view by the UE may be considered if time allows</w:t>
            </w:r>
          </w:p>
          <w:p w14:paraId="15E55802" w14:textId="77777777" w:rsidR="0013038D" w:rsidRDefault="0013038D" w:rsidP="00023D7D">
            <w:pPr>
              <w:pStyle w:val="B1"/>
              <w:spacing w:after="120"/>
            </w:pPr>
            <w:r>
              <w:t>-</w:t>
            </w:r>
            <w:r>
              <w:tab/>
              <w:t>Assume that the UE is attached to a network (so that its context has been set up in the network) for the purpose of positioning</w:t>
            </w:r>
          </w:p>
          <w:p w14:paraId="1A6DF73B" w14:textId="77777777" w:rsidR="0013038D" w:rsidRDefault="0013038D" w:rsidP="00023D7D">
            <w:pPr>
              <w:pStyle w:val="B1"/>
              <w:spacing w:after="120"/>
            </w:pPr>
            <w:r>
              <w:t>-</w:t>
            </w:r>
            <w:r>
              <w:tab/>
              <w:t>Different solutions or positioning methods for NGSO, GSO or HAPS are not precluded</w:t>
            </w:r>
          </w:p>
          <w:p w14:paraId="07B2563F" w14:textId="77777777" w:rsidR="0013038D" w:rsidRDefault="0013038D" w:rsidP="00023D7D">
            <w:pPr>
              <w:pStyle w:val="B1"/>
              <w:spacing w:after="120"/>
            </w:pPr>
            <w:r>
              <w:t>-</w:t>
            </w:r>
            <w:r>
              <w:tab/>
              <w:t>When considering solutions based on positioning methods, existing 3GPP defined RAT dependent positioning methods shall be considered as baseline. Other methods are not precluded.</w:t>
            </w:r>
          </w:p>
          <w:p w14:paraId="099ED334" w14:textId="675F49CA" w:rsidR="009B727D" w:rsidRPr="0013038D" w:rsidRDefault="0013038D" w:rsidP="00023D7D">
            <w:pPr>
              <w:pStyle w:val="B1"/>
              <w:spacing w:after="120"/>
            </w:pPr>
            <w:r>
              <w:t>-</w:t>
            </w:r>
            <w:r>
              <w:tab/>
              <w:t xml:space="preserve">Solutions using </w:t>
            </w:r>
            <w:r>
              <w:rPr>
                <w:color w:val="000000" w:themeColor="text1"/>
                <w:lang w:eastAsia="fr-FR"/>
              </w:rPr>
              <w:t>existing NG-RAN architecture and procedures</w:t>
            </w:r>
            <w:r>
              <w:t xml:space="preserve"> shall be considered</w:t>
            </w:r>
          </w:p>
        </w:tc>
      </w:tr>
    </w:tbl>
    <w:p w14:paraId="49751CFB" w14:textId="2766DFC4" w:rsidR="0013038D" w:rsidRDefault="0013038D" w:rsidP="0087035F">
      <w:pPr>
        <w:rPr>
          <w:lang w:val="nl-NL" w:eastAsia="ja-JP"/>
        </w:rPr>
      </w:pPr>
    </w:p>
    <w:p w14:paraId="691C3610" w14:textId="21285FF9" w:rsidR="0013038D" w:rsidRPr="00023D7D" w:rsidRDefault="0013038D" w:rsidP="0013038D">
      <w:pPr>
        <w:autoSpaceDE w:val="0"/>
        <w:autoSpaceDN w:val="0"/>
        <w:adjustRightInd w:val="0"/>
        <w:snapToGrid w:val="0"/>
        <w:spacing w:beforeLines="30" w:before="72" w:after="120" w:line="60" w:lineRule="atLeast"/>
        <w:rPr>
          <w:lang w:val="nl-NL" w:eastAsia="ja-JP"/>
        </w:rPr>
      </w:pPr>
      <w:r>
        <w:rPr>
          <w:lang w:val="nl-NL" w:eastAsia="ja-JP"/>
        </w:rPr>
        <w:t>In this document, we</w:t>
      </w:r>
      <w:r w:rsidR="005B7E95">
        <w:rPr>
          <w:lang w:val="nl-NL" w:eastAsia="ja-JP"/>
        </w:rPr>
        <w:t xml:space="preserve"> discuss</w:t>
      </w:r>
      <w:r w:rsidR="00023D7D">
        <w:rPr>
          <w:lang w:val="nl-NL" w:eastAsia="ja-JP"/>
        </w:rPr>
        <w:t xml:space="preserve"> network verified UE location </w:t>
      </w:r>
      <w:r w:rsidR="000D6B01">
        <w:rPr>
          <w:lang w:val="nl-NL" w:eastAsia="ja-JP"/>
        </w:rPr>
        <w:t>for NR</w:t>
      </w:r>
      <w:r w:rsidR="00023D7D">
        <w:rPr>
          <w:lang w:val="nl-NL" w:eastAsia="ja-JP"/>
        </w:rPr>
        <w:t xml:space="preserve"> NTN</w:t>
      </w:r>
      <w:r>
        <w:rPr>
          <w:lang w:val="nl-NL" w:eastAsia="ja-JP"/>
        </w:rPr>
        <w:t>.</w:t>
      </w:r>
    </w:p>
    <w:p w14:paraId="1A42B22A" w14:textId="591C8876" w:rsidR="00FB4910" w:rsidRDefault="00023D7D" w:rsidP="009242CC">
      <w:pPr>
        <w:pStyle w:val="1"/>
        <w:ind w:leftChars="0" w:left="426" w:right="200" w:hanging="426"/>
      </w:pPr>
      <w:r>
        <w:rPr>
          <w:lang w:eastAsia="ja-JP"/>
        </w:rPr>
        <w:t xml:space="preserve">Discussion </w:t>
      </w:r>
    </w:p>
    <w:p w14:paraId="62ED8756" w14:textId="0EDED89D" w:rsidR="00DA2CCD" w:rsidRDefault="00374CF1" w:rsidP="00DA2CCD">
      <w:pPr>
        <w:autoSpaceDE w:val="0"/>
        <w:autoSpaceDN w:val="0"/>
        <w:adjustRightInd w:val="0"/>
        <w:snapToGrid w:val="0"/>
        <w:spacing w:beforeLines="30" w:before="72" w:after="120" w:line="60" w:lineRule="atLeast"/>
      </w:pPr>
      <w:r>
        <w:rPr>
          <w:lang w:eastAsia="ja-JP"/>
        </w:rPr>
        <w:t>I</w:t>
      </w:r>
      <w:r w:rsidR="00DA2CCD">
        <w:rPr>
          <w:lang w:eastAsia="ja-JP"/>
        </w:rPr>
        <w:t xml:space="preserve">t is described </w:t>
      </w:r>
      <w:r>
        <w:rPr>
          <w:lang w:eastAsia="ja-JP"/>
        </w:rPr>
        <w:t>in TR</w:t>
      </w:r>
      <w:r w:rsidR="004624A2">
        <w:rPr>
          <w:lang w:eastAsia="ja-JP"/>
        </w:rPr>
        <w:t xml:space="preserve"> </w:t>
      </w:r>
      <w:r>
        <w:rPr>
          <w:lang w:eastAsia="ja-JP"/>
        </w:rPr>
        <w:t xml:space="preserve">38.882 </w:t>
      </w:r>
      <w:r w:rsidR="00DA2CCD">
        <w:rPr>
          <w:lang w:eastAsia="ja-JP"/>
        </w:rPr>
        <w:t>that r</w:t>
      </w:r>
      <w:r w:rsidR="00735815">
        <w:t>elying only on the GNSS based location information reported by the UE is not considered reliable by SA3-LI</w:t>
      </w:r>
      <w:r w:rsidR="00DA2CCD">
        <w:t xml:space="preserve"> due to </w:t>
      </w:r>
      <w:proofErr w:type="gramStart"/>
      <w:r w:rsidR="00DA2CCD">
        <w:t>e.g.</w:t>
      </w:r>
      <w:proofErr w:type="gramEnd"/>
      <w:r w:rsidR="00DA2CCD">
        <w:t xml:space="preserve"> intentiona</w:t>
      </w:r>
      <w:r>
        <w:t>l</w:t>
      </w:r>
      <w:r w:rsidR="00DA2CCD">
        <w:t xml:space="preserve"> (e.g. maliciously tampering by user or by 3rd party)</w:t>
      </w:r>
      <w:r>
        <w:t xml:space="preserve"> or unintentional (e.g. interference) causes</w:t>
      </w:r>
      <w:r w:rsidR="00735815">
        <w:t xml:space="preserve">. </w:t>
      </w:r>
      <w:r w:rsidR="00DA2CCD">
        <w:rPr>
          <w:lang w:eastAsia="ja-JP"/>
        </w:rPr>
        <w:t>Therefore, network verification of UE location is necessary. For accuracy requirement, i</w:t>
      </w:r>
      <w:r w:rsidR="00DA2CCD">
        <w:t xml:space="preserve">t is described that the UE location information for the study is considered verified if the reported UE location is consistent with the </w:t>
      </w:r>
      <w:proofErr w:type="gramStart"/>
      <w:r w:rsidR="00DA2CCD">
        <w:t>network based</w:t>
      </w:r>
      <w:proofErr w:type="gramEnd"/>
      <w:r w:rsidR="00DA2CCD">
        <w:t xml:space="preserve"> assessment to within 5-10 km (similar to terrestrial network macro cell size). </w:t>
      </w:r>
    </w:p>
    <w:p w14:paraId="298A178A" w14:textId="1FF10E74" w:rsidR="00735815" w:rsidRDefault="00374CF1" w:rsidP="0013038D">
      <w:pPr>
        <w:autoSpaceDE w:val="0"/>
        <w:autoSpaceDN w:val="0"/>
        <w:adjustRightInd w:val="0"/>
        <w:snapToGrid w:val="0"/>
        <w:spacing w:beforeLines="30" w:before="72" w:after="120" w:line="60" w:lineRule="atLeast"/>
        <w:rPr>
          <w:lang w:eastAsia="ja-JP"/>
        </w:rPr>
      </w:pPr>
      <w:r>
        <w:rPr>
          <w:lang w:eastAsia="ja-JP"/>
        </w:rPr>
        <w:t>On the other hand, in Rel.</w:t>
      </w:r>
      <w:r w:rsidR="004624A2">
        <w:rPr>
          <w:lang w:eastAsia="ja-JP"/>
        </w:rPr>
        <w:t xml:space="preserve"> </w:t>
      </w:r>
      <w:r>
        <w:rPr>
          <w:lang w:eastAsia="ja-JP"/>
        </w:rPr>
        <w:t>17/18 NTN, GNSS based UE location information is used for TA (Timing Advance) mechanism where UE specific TA value is calculated based on UE location and satellite location provided via SIB</w:t>
      </w:r>
      <w:r w:rsidR="004624A2">
        <w:rPr>
          <w:lang w:eastAsia="ja-JP"/>
        </w:rPr>
        <w:t xml:space="preserve"> </w:t>
      </w:r>
      <w:r>
        <w:rPr>
          <w:lang w:eastAsia="ja-JP"/>
        </w:rPr>
        <w:t xml:space="preserve">19. </w:t>
      </w:r>
      <w:r w:rsidR="00AF51FF">
        <w:rPr>
          <w:lang w:eastAsia="ja-JP"/>
        </w:rPr>
        <w:t xml:space="preserve">The TA value used by UE is reported to the network. </w:t>
      </w:r>
      <w:r>
        <w:rPr>
          <w:lang w:eastAsia="ja-JP"/>
        </w:rPr>
        <w:t xml:space="preserve">If </w:t>
      </w:r>
      <w:r w:rsidR="00AF51FF">
        <w:rPr>
          <w:lang w:eastAsia="ja-JP"/>
        </w:rPr>
        <w:t>the</w:t>
      </w:r>
      <w:r>
        <w:rPr>
          <w:lang w:eastAsia="ja-JP"/>
        </w:rPr>
        <w:t xml:space="preserve"> TA value does not have a good accuracy, the communication between UE and gNB </w:t>
      </w:r>
      <w:r w:rsidR="004624A2">
        <w:rPr>
          <w:lang w:eastAsia="ja-JP"/>
        </w:rPr>
        <w:t xml:space="preserve">itself </w:t>
      </w:r>
      <w:r>
        <w:rPr>
          <w:lang w:eastAsia="ja-JP"/>
        </w:rPr>
        <w:t xml:space="preserve">is not possible. </w:t>
      </w:r>
      <w:r w:rsidR="004624A2">
        <w:rPr>
          <w:lang w:eastAsia="ja-JP"/>
        </w:rPr>
        <w:t xml:space="preserve">In addition, the </w:t>
      </w:r>
      <w:r w:rsidR="00622BBF" w:rsidRPr="00622BBF">
        <w:rPr>
          <w:lang w:eastAsia="ja-JP"/>
        </w:rPr>
        <w:t xml:space="preserve">time and frequency synchronization </w:t>
      </w:r>
      <w:r w:rsidR="00622BBF">
        <w:rPr>
          <w:lang w:eastAsia="ja-JP"/>
        </w:rPr>
        <w:t xml:space="preserve">accuracy obtained </w:t>
      </w:r>
      <w:r w:rsidR="004624A2">
        <w:rPr>
          <w:lang w:eastAsia="ja-JP"/>
        </w:rPr>
        <w:t xml:space="preserve">from GNSS should accurate enough to realize the NTN communication itself. </w:t>
      </w:r>
    </w:p>
    <w:p w14:paraId="3A421D3E" w14:textId="7C5F1814" w:rsidR="00374CF1" w:rsidRPr="00374CF1" w:rsidRDefault="00374CF1" w:rsidP="0013038D">
      <w:pPr>
        <w:autoSpaceDE w:val="0"/>
        <w:autoSpaceDN w:val="0"/>
        <w:adjustRightInd w:val="0"/>
        <w:snapToGrid w:val="0"/>
        <w:spacing w:beforeLines="30" w:before="72" w:after="120" w:line="60" w:lineRule="atLeast"/>
        <w:rPr>
          <w:b/>
          <w:bCs/>
          <w:lang w:eastAsia="ja-JP"/>
        </w:rPr>
      </w:pPr>
      <w:r w:rsidRPr="00374CF1">
        <w:rPr>
          <w:b/>
          <w:bCs/>
          <w:lang w:eastAsia="ja-JP"/>
        </w:rPr>
        <w:t>Proposal 1: Rel.17/18 NTN should assume</w:t>
      </w:r>
      <w:r w:rsidR="00265895">
        <w:rPr>
          <w:b/>
          <w:bCs/>
          <w:lang w:eastAsia="ja-JP"/>
        </w:rPr>
        <w:t xml:space="preserve"> that</w:t>
      </w:r>
      <w:r w:rsidRPr="00374CF1">
        <w:rPr>
          <w:b/>
          <w:bCs/>
          <w:lang w:eastAsia="ja-JP"/>
        </w:rPr>
        <w:t xml:space="preserve"> </w:t>
      </w:r>
      <w:r w:rsidR="004624A2">
        <w:rPr>
          <w:b/>
          <w:bCs/>
          <w:lang w:eastAsia="ja-JP"/>
        </w:rPr>
        <w:t xml:space="preserve">reported TA values and the </w:t>
      </w:r>
      <w:r w:rsidR="00802619" w:rsidRPr="00802619">
        <w:rPr>
          <w:b/>
          <w:bCs/>
          <w:lang w:eastAsia="ja-JP"/>
        </w:rPr>
        <w:t>time and frequency synchronization</w:t>
      </w:r>
      <w:r w:rsidR="00802619">
        <w:rPr>
          <w:b/>
          <w:bCs/>
          <w:lang w:eastAsia="ja-JP"/>
        </w:rPr>
        <w:t xml:space="preserve"> </w:t>
      </w:r>
      <w:r w:rsidR="00502BC7">
        <w:rPr>
          <w:b/>
          <w:bCs/>
          <w:lang w:eastAsia="ja-JP"/>
        </w:rPr>
        <w:t>based on GNSS</w:t>
      </w:r>
      <w:r w:rsidR="00802619" w:rsidRPr="00802619">
        <w:rPr>
          <w:b/>
          <w:bCs/>
          <w:lang w:eastAsia="ja-JP"/>
        </w:rPr>
        <w:t xml:space="preserve"> </w:t>
      </w:r>
      <w:r w:rsidRPr="00374CF1">
        <w:rPr>
          <w:b/>
          <w:bCs/>
          <w:lang w:eastAsia="ja-JP"/>
        </w:rPr>
        <w:t>ha</w:t>
      </w:r>
      <w:r w:rsidR="004624A2">
        <w:rPr>
          <w:b/>
          <w:bCs/>
          <w:lang w:eastAsia="ja-JP"/>
        </w:rPr>
        <w:t>ve</w:t>
      </w:r>
      <w:r w:rsidRPr="00374CF1">
        <w:rPr>
          <w:b/>
          <w:bCs/>
          <w:lang w:eastAsia="ja-JP"/>
        </w:rPr>
        <w:t xml:space="preserve"> enough accuracy</w:t>
      </w:r>
      <w:r w:rsidR="004624A2">
        <w:rPr>
          <w:b/>
          <w:bCs/>
          <w:lang w:eastAsia="ja-JP"/>
        </w:rPr>
        <w:t xml:space="preserve"> to realize NTN communication itself</w:t>
      </w:r>
      <w:r w:rsidRPr="00374CF1">
        <w:rPr>
          <w:b/>
          <w:bCs/>
          <w:lang w:eastAsia="ja-JP"/>
        </w:rPr>
        <w:t>.</w:t>
      </w:r>
    </w:p>
    <w:p w14:paraId="0FE69DDA" w14:textId="1697C965" w:rsidR="00C54BBF" w:rsidRPr="00265895" w:rsidRDefault="00C54BBF" w:rsidP="0013038D">
      <w:pPr>
        <w:autoSpaceDE w:val="0"/>
        <w:autoSpaceDN w:val="0"/>
        <w:adjustRightInd w:val="0"/>
        <w:snapToGrid w:val="0"/>
        <w:spacing w:beforeLines="30" w:before="72" w:after="120" w:line="60" w:lineRule="atLeast"/>
        <w:rPr>
          <w:lang w:eastAsia="ja-JP"/>
        </w:rPr>
      </w:pPr>
    </w:p>
    <w:p w14:paraId="3087B40E" w14:textId="3321708D" w:rsidR="00FE7732" w:rsidRDefault="00FE7732" w:rsidP="0013038D">
      <w:pPr>
        <w:autoSpaceDE w:val="0"/>
        <w:autoSpaceDN w:val="0"/>
        <w:adjustRightInd w:val="0"/>
        <w:snapToGrid w:val="0"/>
        <w:spacing w:beforeLines="30" w:before="72" w:after="120" w:line="60" w:lineRule="atLeast"/>
        <w:rPr>
          <w:lang w:eastAsia="ja-JP"/>
        </w:rPr>
      </w:pPr>
      <w:r>
        <w:rPr>
          <w:lang w:eastAsia="ja-JP"/>
        </w:rPr>
        <w:t>In addition to existing 3GPP RAT dependent positioning methods as written in TR</w:t>
      </w:r>
      <w:r w:rsidR="00D73B9C">
        <w:rPr>
          <w:lang w:eastAsia="ja-JP"/>
        </w:rPr>
        <w:t xml:space="preserve"> </w:t>
      </w:r>
      <w:r>
        <w:rPr>
          <w:lang w:eastAsia="ja-JP"/>
        </w:rPr>
        <w:t>38.882, UE location verification based on TA report which is specified in Rel.17 NTN can be considered</w:t>
      </w:r>
      <w:r w:rsidR="00C54BBF">
        <w:rPr>
          <w:lang w:eastAsia="ja-JP"/>
        </w:rPr>
        <w:t xml:space="preserve"> with the assumption that </w:t>
      </w:r>
      <w:r w:rsidR="00D73B9C">
        <w:rPr>
          <w:lang w:eastAsia="ja-JP"/>
        </w:rPr>
        <w:t xml:space="preserve">TA report </w:t>
      </w:r>
      <w:r w:rsidR="00C54BBF">
        <w:rPr>
          <w:lang w:eastAsia="ja-JP"/>
        </w:rPr>
        <w:t>itself has enough accuracy</w:t>
      </w:r>
      <w:r>
        <w:rPr>
          <w:lang w:eastAsia="ja-JP"/>
        </w:rPr>
        <w:t xml:space="preserve">. </w:t>
      </w:r>
    </w:p>
    <w:p w14:paraId="5AC373C8" w14:textId="629FC5BF" w:rsidR="00050573" w:rsidRPr="00D368E7" w:rsidRDefault="00050573" w:rsidP="0013038D">
      <w:pPr>
        <w:autoSpaceDE w:val="0"/>
        <w:autoSpaceDN w:val="0"/>
        <w:adjustRightInd w:val="0"/>
        <w:snapToGrid w:val="0"/>
        <w:spacing w:beforeLines="30" w:before="72" w:after="120" w:line="60" w:lineRule="atLeast"/>
        <w:rPr>
          <w:b/>
          <w:bCs/>
          <w:lang w:eastAsia="ja-JP"/>
        </w:rPr>
      </w:pPr>
      <w:r w:rsidRPr="00D368E7">
        <w:rPr>
          <w:rFonts w:hint="eastAsia"/>
          <w:b/>
          <w:bCs/>
          <w:lang w:eastAsia="ja-JP"/>
        </w:rPr>
        <w:t>P</w:t>
      </w:r>
      <w:r w:rsidRPr="00D368E7">
        <w:rPr>
          <w:b/>
          <w:bCs/>
          <w:lang w:eastAsia="ja-JP"/>
        </w:rPr>
        <w:t xml:space="preserve">roposal 2: </w:t>
      </w:r>
      <w:r w:rsidR="00D368E7" w:rsidRPr="00D368E7">
        <w:rPr>
          <w:b/>
          <w:bCs/>
          <w:lang w:eastAsia="ja-JP"/>
        </w:rPr>
        <w:t xml:space="preserve">3GPP RAT dependent positioning methods and TA </w:t>
      </w:r>
      <w:proofErr w:type="gramStart"/>
      <w:r w:rsidR="00D368E7" w:rsidRPr="00D368E7">
        <w:rPr>
          <w:b/>
          <w:bCs/>
          <w:lang w:eastAsia="ja-JP"/>
        </w:rPr>
        <w:t>report based</w:t>
      </w:r>
      <w:proofErr w:type="gramEnd"/>
      <w:r w:rsidR="00D368E7" w:rsidRPr="00D368E7">
        <w:rPr>
          <w:b/>
          <w:bCs/>
          <w:lang w:eastAsia="ja-JP"/>
        </w:rPr>
        <w:t xml:space="preserve"> method should be studied</w:t>
      </w:r>
      <w:r w:rsidR="007506F4">
        <w:rPr>
          <w:b/>
          <w:bCs/>
          <w:lang w:eastAsia="ja-JP"/>
        </w:rPr>
        <w:t xml:space="preserve"> for UE location verification</w:t>
      </w:r>
      <w:r w:rsidR="00D368E7" w:rsidRPr="00D368E7">
        <w:rPr>
          <w:b/>
          <w:bCs/>
          <w:lang w:eastAsia="ja-JP"/>
        </w:rPr>
        <w:t xml:space="preserve">. </w:t>
      </w:r>
    </w:p>
    <w:p w14:paraId="06A04017" w14:textId="77777777" w:rsidR="00050573" w:rsidRPr="00D368E7" w:rsidRDefault="00050573" w:rsidP="0013038D">
      <w:pPr>
        <w:autoSpaceDE w:val="0"/>
        <w:autoSpaceDN w:val="0"/>
        <w:adjustRightInd w:val="0"/>
        <w:snapToGrid w:val="0"/>
        <w:spacing w:beforeLines="30" w:before="72" w:after="120" w:line="60" w:lineRule="atLeast"/>
        <w:rPr>
          <w:lang w:eastAsia="ja-JP"/>
        </w:rPr>
      </w:pPr>
    </w:p>
    <w:p w14:paraId="167633C7" w14:textId="01AB2DF9" w:rsidR="00C54BBF" w:rsidRDefault="00725956" w:rsidP="0013038D">
      <w:pPr>
        <w:autoSpaceDE w:val="0"/>
        <w:autoSpaceDN w:val="0"/>
        <w:adjustRightInd w:val="0"/>
        <w:snapToGrid w:val="0"/>
        <w:spacing w:beforeLines="30" w:before="72" w:after="120" w:line="60" w:lineRule="atLeast"/>
        <w:rPr>
          <w:lang w:eastAsia="ja-JP"/>
        </w:rPr>
      </w:pPr>
      <w:r>
        <w:rPr>
          <w:lang w:eastAsia="ja-JP"/>
        </w:rPr>
        <w:t>For 3GPP RAT dependent positioning methods, there are three methods</w:t>
      </w:r>
      <w:r w:rsidR="001178C5">
        <w:rPr>
          <w:lang w:eastAsia="ja-JP"/>
        </w:rPr>
        <w:t xml:space="preserve"> in general</w:t>
      </w:r>
      <w:r>
        <w:rPr>
          <w:lang w:eastAsia="ja-JP"/>
        </w:rPr>
        <w:t xml:space="preserve">, </w:t>
      </w:r>
      <w:proofErr w:type="gramStart"/>
      <w:r>
        <w:rPr>
          <w:lang w:eastAsia="ja-JP"/>
        </w:rPr>
        <w:t>i.e.</w:t>
      </w:r>
      <w:proofErr w:type="gramEnd"/>
      <w:r>
        <w:rPr>
          <w:lang w:eastAsia="ja-JP"/>
        </w:rPr>
        <w:t xml:space="preserve"> based on timing difference, received power and angle of arrival. </w:t>
      </w:r>
      <w:r w:rsidR="00010989">
        <w:rPr>
          <w:lang w:eastAsia="ja-JP"/>
        </w:rPr>
        <w:t>Regarding</w:t>
      </w:r>
      <w:r w:rsidR="00940FC1">
        <w:rPr>
          <w:lang w:eastAsia="ja-JP"/>
        </w:rPr>
        <w:t xml:space="preserve"> angle of </w:t>
      </w:r>
      <w:proofErr w:type="gramStart"/>
      <w:r w:rsidR="00940FC1">
        <w:rPr>
          <w:lang w:eastAsia="ja-JP"/>
        </w:rPr>
        <w:t>arrival based</w:t>
      </w:r>
      <w:proofErr w:type="gramEnd"/>
      <w:r w:rsidR="00940FC1">
        <w:rPr>
          <w:lang w:eastAsia="ja-JP"/>
        </w:rPr>
        <w:t xml:space="preserve"> method, angle of arrival can be detected using satellite beam direction. However, satellite beam footprint on the Earth </w:t>
      </w:r>
      <w:r w:rsidR="006E30D4">
        <w:rPr>
          <w:lang w:eastAsia="ja-JP"/>
        </w:rPr>
        <w:t>would</w:t>
      </w:r>
      <w:r w:rsidR="00940FC1">
        <w:rPr>
          <w:lang w:eastAsia="ja-JP"/>
        </w:rPr>
        <w:t xml:space="preserve"> be</w:t>
      </w:r>
      <w:r w:rsidR="006E30D4">
        <w:rPr>
          <w:lang w:eastAsia="ja-JP"/>
        </w:rPr>
        <w:t xml:space="preserve"> typically</w:t>
      </w:r>
      <w:r w:rsidR="00940FC1">
        <w:rPr>
          <w:lang w:eastAsia="ja-JP"/>
        </w:rPr>
        <w:t xml:space="preserve"> larger than the required positioning accuracy</w:t>
      </w:r>
      <w:r w:rsidR="00010989">
        <w:rPr>
          <w:lang w:eastAsia="ja-JP"/>
        </w:rPr>
        <w:t xml:space="preserve">. Therefore, angle of </w:t>
      </w:r>
      <w:proofErr w:type="gramStart"/>
      <w:r w:rsidR="00010989">
        <w:rPr>
          <w:lang w:eastAsia="ja-JP"/>
        </w:rPr>
        <w:t>arrival based</w:t>
      </w:r>
      <w:proofErr w:type="gramEnd"/>
      <w:r w:rsidR="00010989">
        <w:rPr>
          <w:lang w:eastAsia="ja-JP"/>
        </w:rPr>
        <w:t xml:space="preserve"> positioning would not be appropriate</w:t>
      </w:r>
      <w:r w:rsidR="00050573">
        <w:rPr>
          <w:lang w:eastAsia="ja-JP"/>
        </w:rPr>
        <w:t xml:space="preserve"> for NTN</w:t>
      </w:r>
      <w:r w:rsidR="00010989">
        <w:rPr>
          <w:lang w:eastAsia="ja-JP"/>
        </w:rPr>
        <w:t xml:space="preserve">. Regarding the received </w:t>
      </w:r>
      <w:proofErr w:type="gramStart"/>
      <w:r w:rsidR="00010989">
        <w:rPr>
          <w:lang w:eastAsia="ja-JP"/>
        </w:rPr>
        <w:t>power based</w:t>
      </w:r>
      <w:proofErr w:type="gramEnd"/>
      <w:r w:rsidR="00010989">
        <w:rPr>
          <w:lang w:eastAsia="ja-JP"/>
        </w:rPr>
        <w:t xml:space="preserve"> method, because received power difference within a satellite beam is small</w:t>
      </w:r>
      <w:r w:rsidR="00050573">
        <w:rPr>
          <w:lang w:eastAsia="ja-JP"/>
        </w:rPr>
        <w:t xml:space="preserve"> compared to terrestrial network</w:t>
      </w:r>
      <w:r w:rsidR="006E30D4">
        <w:rPr>
          <w:lang w:eastAsia="ja-JP"/>
        </w:rPr>
        <w:t xml:space="preserve"> [3], </w:t>
      </w:r>
      <w:r w:rsidR="00050573">
        <w:rPr>
          <w:lang w:eastAsia="ja-JP"/>
        </w:rPr>
        <w:t xml:space="preserve">it would be doubtful if enough accuracy </w:t>
      </w:r>
      <w:r w:rsidR="006E30D4">
        <w:rPr>
          <w:lang w:eastAsia="ja-JP"/>
        </w:rPr>
        <w:t>can be realized</w:t>
      </w:r>
      <w:r w:rsidR="00050573">
        <w:rPr>
          <w:lang w:eastAsia="ja-JP"/>
        </w:rPr>
        <w:t xml:space="preserve">. </w:t>
      </w:r>
    </w:p>
    <w:p w14:paraId="52034D04" w14:textId="358AB7F5" w:rsidR="00725956" w:rsidRPr="00050573" w:rsidRDefault="00050573" w:rsidP="0013038D">
      <w:pPr>
        <w:autoSpaceDE w:val="0"/>
        <w:autoSpaceDN w:val="0"/>
        <w:adjustRightInd w:val="0"/>
        <w:snapToGrid w:val="0"/>
        <w:spacing w:beforeLines="30" w:before="72" w:after="120" w:line="60" w:lineRule="atLeast"/>
        <w:rPr>
          <w:b/>
          <w:bCs/>
          <w:lang w:eastAsia="ja-JP"/>
        </w:rPr>
      </w:pPr>
      <w:r w:rsidRPr="00050573">
        <w:rPr>
          <w:rFonts w:hint="eastAsia"/>
          <w:b/>
          <w:bCs/>
          <w:lang w:eastAsia="ja-JP"/>
        </w:rPr>
        <w:t>P</w:t>
      </w:r>
      <w:r w:rsidRPr="00050573">
        <w:rPr>
          <w:b/>
          <w:bCs/>
          <w:lang w:eastAsia="ja-JP"/>
        </w:rPr>
        <w:t xml:space="preserve">roposal </w:t>
      </w:r>
      <w:r w:rsidR="00D368E7">
        <w:rPr>
          <w:b/>
          <w:bCs/>
          <w:lang w:eastAsia="ja-JP"/>
        </w:rPr>
        <w:t>3</w:t>
      </w:r>
      <w:r w:rsidRPr="00050573">
        <w:rPr>
          <w:b/>
          <w:bCs/>
          <w:lang w:eastAsia="ja-JP"/>
        </w:rPr>
        <w:t xml:space="preserve">: For 3GPP RAT dependent positioning, timing difference method should be studied. </w:t>
      </w:r>
    </w:p>
    <w:p w14:paraId="3EB08E45" w14:textId="77777777" w:rsidR="00050573" w:rsidRPr="00725956" w:rsidRDefault="00050573" w:rsidP="0013038D">
      <w:pPr>
        <w:autoSpaceDE w:val="0"/>
        <w:autoSpaceDN w:val="0"/>
        <w:adjustRightInd w:val="0"/>
        <w:snapToGrid w:val="0"/>
        <w:spacing w:beforeLines="30" w:before="72" w:after="120" w:line="60" w:lineRule="atLeast"/>
        <w:rPr>
          <w:lang w:eastAsia="ja-JP"/>
        </w:rPr>
      </w:pPr>
    </w:p>
    <w:p w14:paraId="20C005FD" w14:textId="165FA90A" w:rsidR="00374CF1" w:rsidRDefault="00374CF1" w:rsidP="0013038D">
      <w:pPr>
        <w:autoSpaceDE w:val="0"/>
        <w:autoSpaceDN w:val="0"/>
        <w:adjustRightInd w:val="0"/>
        <w:snapToGrid w:val="0"/>
        <w:spacing w:beforeLines="30" w:before="72" w:after="120" w:line="60" w:lineRule="atLeast"/>
      </w:pPr>
      <w:r>
        <w:t>The scenario of single satellite (or HAPS) in view by the UE at a time is considered with higher priority</w:t>
      </w:r>
      <w:r w:rsidR="004670DD">
        <w:t xml:space="preserve"> as described in TR</w:t>
      </w:r>
      <w:r w:rsidR="005D0DA6">
        <w:t xml:space="preserve"> </w:t>
      </w:r>
      <w:r w:rsidR="004670DD">
        <w:t>38.882</w:t>
      </w:r>
      <w:r>
        <w:t>.</w:t>
      </w:r>
      <w:r w:rsidR="00FE7732">
        <w:t xml:space="preserve"> </w:t>
      </w:r>
      <w:r w:rsidR="004670DD">
        <w:t xml:space="preserve">For LEO, </w:t>
      </w:r>
      <w:r w:rsidR="007B2DCA">
        <w:t xml:space="preserve">thanks to the satellite movement, the reception timing of signal transmitted from different locations of a single satellite can be utilized for the UE location verification. Multiple TA reports from UE or multiple timing information of received PRS can provide </w:t>
      </w:r>
      <w:r w:rsidR="006E78B3">
        <w:t xml:space="preserve">an accurate positioning </w:t>
      </w:r>
      <w:proofErr w:type="gramStart"/>
      <w:r w:rsidR="006E78B3">
        <w:t>similar to</w:t>
      </w:r>
      <w:proofErr w:type="gramEnd"/>
      <w:r w:rsidR="006E78B3">
        <w:t xml:space="preserve"> the multiple </w:t>
      </w:r>
      <w:proofErr w:type="spellStart"/>
      <w:r w:rsidR="006E78B3">
        <w:t>gNB’s</w:t>
      </w:r>
      <w:proofErr w:type="spellEnd"/>
      <w:r w:rsidR="006E78B3">
        <w:t xml:space="preserve"> scenarios in terrestrial network</w:t>
      </w:r>
      <w:r w:rsidR="00FA5987">
        <w:t xml:space="preserve"> as shown in </w:t>
      </w:r>
      <w:r w:rsidR="00FA5987">
        <w:fldChar w:fldCharType="begin"/>
      </w:r>
      <w:r w:rsidR="00FA5987">
        <w:instrText xml:space="preserve"> REF _Ref111017787 \h </w:instrText>
      </w:r>
      <w:r w:rsidR="00FA5987">
        <w:fldChar w:fldCharType="separate"/>
      </w:r>
      <w:r w:rsidR="00FA5987">
        <w:t xml:space="preserve">Figure </w:t>
      </w:r>
      <w:r w:rsidR="00FA5987">
        <w:rPr>
          <w:noProof/>
        </w:rPr>
        <w:t>1</w:t>
      </w:r>
      <w:r w:rsidR="00FA5987">
        <w:fldChar w:fldCharType="end"/>
      </w:r>
      <w:r w:rsidR="006E78B3">
        <w:t xml:space="preserve">. </w:t>
      </w:r>
      <w:r w:rsidR="006335FF">
        <w:t xml:space="preserve">For GEO, </w:t>
      </w:r>
      <w:r w:rsidR="001C411E">
        <w:t xml:space="preserve">because satellite location is geo-stational, the </w:t>
      </w:r>
      <w:r w:rsidR="002239C3">
        <w:t xml:space="preserve">satellite </w:t>
      </w:r>
      <w:r w:rsidR="00C13DC1">
        <w:t xml:space="preserve">basically </w:t>
      </w:r>
      <w:r w:rsidR="002239C3">
        <w:t>transmits from one point</w:t>
      </w:r>
      <w:r w:rsidR="00C13DC1">
        <w:t xml:space="preserve"> relative to </w:t>
      </w:r>
      <w:r w:rsidR="001C411E">
        <w:t>the</w:t>
      </w:r>
      <w:r w:rsidR="00C13DC1">
        <w:t xml:space="preserve"> </w:t>
      </w:r>
      <w:r w:rsidR="001C411E">
        <w:t>UE</w:t>
      </w:r>
      <w:r w:rsidR="00C13DC1">
        <w:t xml:space="preserve"> on the Earth at any timing</w:t>
      </w:r>
      <w:r w:rsidR="002239C3">
        <w:t xml:space="preserve">. </w:t>
      </w:r>
      <w:r w:rsidR="004952FC">
        <w:t xml:space="preserve">Some level of verification </w:t>
      </w:r>
      <w:r w:rsidR="005D0DA6">
        <w:t>may</w:t>
      </w:r>
      <w:r w:rsidR="004952FC">
        <w:t xml:space="preserve"> be possible, but</w:t>
      </w:r>
      <w:r w:rsidR="001C411E">
        <w:t xml:space="preserve"> it would be difficult to identify </w:t>
      </w:r>
      <w:r w:rsidR="004952FC">
        <w:t>the</w:t>
      </w:r>
      <w:r w:rsidR="001C411E">
        <w:t xml:space="preserve"> UE location from </w:t>
      </w:r>
      <w:r w:rsidR="004952FC">
        <w:t>the signal (</w:t>
      </w:r>
      <w:proofErr w:type="gramStart"/>
      <w:r w:rsidR="004952FC">
        <w:t>e.g.</w:t>
      </w:r>
      <w:proofErr w:type="gramEnd"/>
      <w:r w:rsidR="004952FC">
        <w:t xml:space="preserve"> PRS) transmitted from one point with high accuracy. </w:t>
      </w:r>
    </w:p>
    <w:p w14:paraId="086E58A4" w14:textId="6264147A" w:rsidR="004952FC" w:rsidRPr="004952FC" w:rsidRDefault="004952FC" w:rsidP="0013038D">
      <w:pPr>
        <w:autoSpaceDE w:val="0"/>
        <w:autoSpaceDN w:val="0"/>
        <w:adjustRightInd w:val="0"/>
        <w:snapToGrid w:val="0"/>
        <w:spacing w:beforeLines="30" w:before="72" w:after="120" w:line="60" w:lineRule="atLeast"/>
        <w:rPr>
          <w:b/>
          <w:bCs/>
          <w:lang w:eastAsia="ja-JP"/>
        </w:rPr>
      </w:pPr>
      <w:r w:rsidRPr="004952FC">
        <w:rPr>
          <w:rFonts w:hint="eastAsia"/>
          <w:b/>
          <w:bCs/>
          <w:lang w:eastAsia="ja-JP"/>
        </w:rPr>
        <w:t>P</w:t>
      </w:r>
      <w:r w:rsidRPr="004952FC">
        <w:rPr>
          <w:b/>
          <w:bCs/>
          <w:lang w:eastAsia="ja-JP"/>
        </w:rPr>
        <w:t xml:space="preserve">roposal 4: For LEO, </w:t>
      </w:r>
      <w:r w:rsidR="007506F4">
        <w:rPr>
          <w:b/>
          <w:bCs/>
          <w:lang w:eastAsia="ja-JP"/>
        </w:rPr>
        <w:t xml:space="preserve">different transmission </w:t>
      </w:r>
      <w:r w:rsidRPr="004952FC">
        <w:rPr>
          <w:b/>
          <w:bCs/>
          <w:lang w:eastAsia="ja-JP"/>
        </w:rPr>
        <w:t>timing</w:t>
      </w:r>
      <w:r w:rsidR="00AF51FF">
        <w:rPr>
          <w:b/>
          <w:bCs/>
          <w:lang w:eastAsia="ja-JP"/>
        </w:rPr>
        <w:t>s</w:t>
      </w:r>
      <w:r w:rsidRPr="004952FC">
        <w:rPr>
          <w:b/>
          <w:bCs/>
          <w:lang w:eastAsia="ja-JP"/>
        </w:rPr>
        <w:t xml:space="preserve"> </w:t>
      </w:r>
      <w:r w:rsidR="007506F4">
        <w:rPr>
          <w:b/>
          <w:bCs/>
          <w:lang w:eastAsia="ja-JP"/>
        </w:rPr>
        <w:t xml:space="preserve">from single satellite should be considered. </w:t>
      </w:r>
    </w:p>
    <w:p w14:paraId="7E9D10B0" w14:textId="1E151D38" w:rsidR="004177E4" w:rsidRDefault="00FA5987" w:rsidP="003723A5">
      <w:pPr>
        <w:autoSpaceDE w:val="0"/>
        <w:autoSpaceDN w:val="0"/>
        <w:adjustRightInd w:val="0"/>
        <w:snapToGrid w:val="0"/>
        <w:spacing w:beforeLines="30" w:before="72" w:after="120" w:line="60" w:lineRule="atLeast"/>
        <w:ind w:firstLineChars="350" w:firstLine="700"/>
        <w:rPr>
          <w:lang w:eastAsia="ja-JP"/>
        </w:rPr>
      </w:pPr>
      <w:r>
        <w:rPr>
          <w:rFonts w:hint="eastAsia"/>
          <w:lang w:eastAsia="ja-JP"/>
        </w:rPr>
        <w:t xml:space="preserve"> </w:t>
      </w:r>
      <w:r>
        <w:rPr>
          <w:lang w:eastAsia="ja-JP"/>
        </w:rPr>
        <w:t xml:space="preserve">   </w:t>
      </w:r>
      <w:r w:rsidR="002239C3">
        <w:rPr>
          <w:noProof/>
          <w:lang w:eastAsia="ja-JP"/>
        </w:rPr>
        <w:drawing>
          <wp:inline distT="0" distB="0" distL="0" distR="0" wp14:anchorId="3962F0AA" wp14:editId="0A51C4FC">
            <wp:extent cx="1561605" cy="1533212"/>
            <wp:effectExtent l="0" t="0" r="63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81253" cy="1552503"/>
                    </a:xfrm>
                    <a:prstGeom prst="rect">
                      <a:avLst/>
                    </a:prstGeom>
                    <a:noFill/>
                    <a:ln>
                      <a:noFill/>
                    </a:ln>
                  </pic:spPr>
                </pic:pic>
              </a:graphicData>
            </a:graphic>
          </wp:inline>
        </w:drawing>
      </w:r>
      <w:r>
        <w:rPr>
          <w:lang w:eastAsia="ja-JP"/>
        </w:rPr>
        <w:t xml:space="preserve">           </w:t>
      </w:r>
      <w:r w:rsidR="003723A5">
        <w:rPr>
          <w:lang w:eastAsia="ja-JP"/>
        </w:rPr>
        <w:t xml:space="preserve">    </w:t>
      </w:r>
      <w:r>
        <w:rPr>
          <w:lang w:eastAsia="ja-JP"/>
        </w:rPr>
        <w:t xml:space="preserve"> </w:t>
      </w:r>
      <w:r w:rsidR="006335FF">
        <w:rPr>
          <w:noProof/>
          <w:lang w:eastAsia="ja-JP"/>
        </w:rPr>
        <w:drawing>
          <wp:inline distT="0" distB="0" distL="0" distR="0" wp14:anchorId="5631FFD0" wp14:editId="521CA9FA">
            <wp:extent cx="2057984" cy="170410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5387" cy="1726800"/>
                    </a:xfrm>
                    <a:prstGeom prst="rect">
                      <a:avLst/>
                    </a:prstGeom>
                    <a:noFill/>
                    <a:ln>
                      <a:noFill/>
                    </a:ln>
                  </pic:spPr>
                </pic:pic>
              </a:graphicData>
            </a:graphic>
          </wp:inline>
        </w:drawing>
      </w:r>
    </w:p>
    <w:p w14:paraId="5E903720" w14:textId="7C437D43" w:rsidR="00FA5987" w:rsidRDefault="00FA5987" w:rsidP="00FA5987">
      <w:pPr>
        <w:autoSpaceDE w:val="0"/>
        <w:autoSpaceDN w:val="0"/>
        <w:adjustRightInd w:val="0"/>
        <w:snapToGrid w:val="0"/>
        <w:spacing w:beforeLines="30" w:before="72" w:after="120" w:line="60" w:lineRule="atLeast"/>
        <w:jc w:val="center"/>
        <w:rPr>
          <w:lang w:eastAsia="ja-JP"/>
        </w:rPr>
      </w:pPr>
      <w:r>
        <w:rPr>
          <w:rFonts w:hint="eastAsia"/>
          <w:lang w:eastAsia="ja-JP"/>
        </w:rPr>
        <w:t>(</w:t>
      </w:r>
      <w:r>
        <w:rPr>
          <w:lang w:eastAsia="ja-JP"/>
        </w:rPr>
        <w:t xml:space="preserve">a) </w:t>
      </w:r>
      <w:r w:rsidR="003723A5">
        <w:rPr>
          <w:lang w:eastAsia="ja-JP"/>
        </w:rPr>
        <w:t>T</w:t>
      </w:r>
      <w:r>
        <w:rPr>
          <w:lang w:eastAsia="ja-JP"/>
        </w:rPr>
        <w:t xml:space="preserve">errestrial network              </w:t>
      </w:r>
      <w:proofErr w:type="gramStart"/>
      <w:r>
        <w:rPr>
          <w:lang w:eastAsia="ja-JP"/>
        </w:rPr>
        <w:t xml:space="preserve">   (</w:t>
      </w:r>
      <w:proofErr w:type="gramEnd"/>
      <w:r>
        <w:rPr>
          <w:lang w:eastAsia="ja-JP"/>
        </w:rPr>
        <w:t xml:space="preserve">b) NTN </w:t>
      </w:r>
      <w:r w:rsidR="003723A5">
        <w:rPr>
          <w:lang w:eastAsia="ja-JP"/>
        </w:rPr>
        <w:t xml:space="preserve">with single LEO satellite and multiple timing </w:t>
      </w:r>
    </w:p>
    <w:p w14:paraId="55F38502" w14:textId="129768FA" w:rsidR="002D7553" w:rsidRPr="007B2DCA" w:rsidRDefault="00FA5987" w:rsidP="00FA5987">
      <w:pPr>
        <w:pStyle w:val="ac"/>
        <w:jc w:val="center"/>
        <w:rPr>
          <w:lang w:eastAsia="ja-JP"/>
        </w:rPr>
      </w:pPr>
      <w:bookmarkStart w:id="0" w:name="_Ref111017787"/>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sidR="002239C3">
        <w:t xml:space="preserve">positioning with </w:t>
      </w:r>
      <w:r>
        <w:t>multiple transmission point</w:t>
      </w:r>
      <w:r w:rsidR="002239C3">
        <w:t>s</w:t>
      </w:r>
      <w:r>
        <w:t xml:space="preserve"> </w:t>
      </w:r>
    </w:p>
    <w:p w14:paraId="3C2DD96D" w14:textId="77777777" w:rsidR="0055484D" w:rsidRDefault="0055484D" w:rsidP="0013038D">
      <w:pPr>
        <w:autoSpaceDE w:val="0"/>
        <w:autoSpaceDN w:val="0"/>
        <w:adjustRightInd w:val="0"/>
        <w:snapToGrid w:val="0"/>
        <w:spacing w:beforeLines="30" w:before="72" w:after="120" w:line="60" w:lineRule="atLeast"/>
        <w:rPr>
          <w:rFonts w:eastAsiaTheme="minorEastAsia"/>
          <w:lang w:val="en-US" w:eastAsia="ja-JP"/>
        </w:rPr>
      </w:pPr>
    </w:p>
    <w:p w14:paraId="2DC3516C" w14:textId="007939BC" w:rsidR="00BF5396" w:rsidRDefault="00BF5396" w:rsidP="00BF5396">
      <w:pPr>
        <w:pStyle w:val="1"/>
        <w:ind w:leftChars="0" w:left="426" w:right="200" w:hanging="426"/>
      </w:pPr>
      <w:r>
        <w:rPr>
          <w:lang w:eastAsia="ja-JP"/>
        </w:rPr>
        <w:t xml:space="preserve">Conclusion </w:t>
      </w:r>
    </w:p>
    <w:p w14:paraId="2C5868D4" w14:textId="7740A8CD" w:rsidR="00CA1A59" w:rsidRDefault="00F671D3" w:rsidP="00990CFE">
      <w:pPr>
        <w:autoSpaceDE w:val="0"/>
        <w:autoSpaceDN w:val="0"/>
        <w:adjustRightInd w:val="0"/>
        <w:snapToGrid w:val="0"/>
        <w:spacing w:beforeLines="30" w:before="72" w:after="120" w:line="60" w:lineRule="atLeast"/>
        <w:rPr>
          <w:lang w:val="nl-NL" w:eastAsia="ja-JP"/>
        </w:rPr>
      </w:pPr>
      <w:r>
        <w:rPr>
          <w:lang w:val="nl-NL" w:eastAsia="ja-JP"/>
        </w:rPr>
        <w:t xml:space="preserve">In this document, we discussed issues on network verification of UE location for NTN and the following are proposed. </w:t>
      </w:r>
    </w:p>
    <w:p w14:paraId="4595054F" w14:textId="5DB43F89" w:rsidR="00265895" w:rsidRPr="00374CF1" w:rsidRDefault="00265895" w:rsidP="00265895">
      <w:pPr>
        <w:autoSpaceDE w:val="0"/>
        <w:autoSpaceDN w:val="0"/>
        <w:adjustRightInd w:val="0"/>
        <w:snapToGrid w:val="0"/>
        <w:spacing w:beforeLines="30" w:before="72" w:after="120" w:line="60" w:lineRule="atLeast"/>
        <w:rPr>
          <w:b/>
          <w:bCs/>
          <w:lang w:eastAsia="ja-JP"/>
        </w:rPr>
      </w:pPr>
      <w:r w:rsidRPr="00374CF1">
        <w:rPr>
          <w:b/>
          <w:bCs/>
          <w:lang w:eastAsia="ja-JP"/>
        </w:rPr>
        <w:t>Proposal 1: Rel.17/18 NTN should assume</w:t>
      </w:r>
      <w:r>
        <w:rPr>
          <w:b/>
          <w:bCs/>
          <w:lang w:eastAsia="ja-JP"/>
        </w:rPr>
        <w:t xml:space="preserve"> that</w:t>
      </w:r>
      <w:r w:rsidRPr="00374CF1">
        <w:rPr>
          <w:b/>
          <w:bCs/>
          <w:lang w:eastAsia="ja-JP"/>
        </w:rPr>
        <w:t xml:space="preserve"> </w:t>
      </w:r>
      <w:r>
        <w:rPr>
          <w:b/>
          <w:bCs/>
          <w:lang w:eastAsia="ja-JP"/>
        </w:rPr>
        <w:t xml:space="preserve">reported TA values and the </w:t>
      </w:r>
      <w:r w:rsidRPr="00802619">
        <w:rPr>
          <w:b/>
          <w:bCs/>
          <w:lang w:eastAsia="ja-JP"/>
        </w:rPr>
        <w:t>time and frequency synchronization</w:t>
      </w:r>
      <w:r>
        <w:rPr>
          <w:b/>
          <w:bCs/>
          <w:lang w:eastAsia="ja-JP"/>
        </w:rPr>
        <w:t xml:space="preserve"> based on GNSS</w:t>
      </w:r>
      <w:r w:rsidRPr="00802619">
        <w:rPr>
          <w:b/>
          <w:bCs/>
          <w:lang w:eastAsia="ja-JP"/>
        </w:rPr>
        <w:t xml:space="preserve"> </w:t>
      </w:r>
      <w:r w:rsidRPr="00374CF1">
        <w:rPr>
          <w:b/>
          <w:bCs/>
          <w:lang w:eastAsia="ja-JP"/>
        </w:rPr>
        <w:t>ha</w:t>
      </w:r>
      <w:r>
        <w:rPr>
          <w:b/>
          <w:bCs/>
          <w:lang w:eastAsia="ja-JP"/>
        </w:rPr>
        <w:t>ve</w:t>
      </w:r>
      <w:r w:rsidRPr="00374CF1">
        <w:rPr>
          <w:b/>
          <w:bCs/>
          <w:lang w:eastAsia="ja-JP"/>
        </w:rPr>
        <w:t xml:space="preserve"> enough accuracy</w:t>
      </w:r>
      <w:r>
        <w:rPr>
          <w:b/>
          <w:bCs/>
          <w:lang w:eastAsia="ja-JP"/>
        </w:rPr>
        <w:t xml:space="preserve"> to realize NTN communication itself</w:t>
      </w:r>
      <w:r w:rsidRPr="00374CF1">
        <w:rPr>
          <w:b/>
          <w:bCs/>
          <w:lang w:eastAsia="ja-JP"/>
        </w:rPr>
        <w:t>.</w:t>
      </w:r>
    </w:p>
    <w:p w14:paraId="5E2C857E" w14:textId="77777777" w:rsidR="008F043D" w:rsidRPr="00D368E7" w:rsidRDefault="008F043D" w:rsidP="008F043D">
      <w:pPr>
        <w:autoSpaceDE w:val="0"/>
        <w:autoSpaceDN w:val="0"/>
        <w:adjustRightInd w:val="0"/>
        <w:snapToGrid w:val="0"/>
        <w:spacing w:beforeLines="30" w:before="72" w:after="120" w:line="60" w:lineRule="atLeast"/>
        <w:rPr>
          <w:b/>
          <w:bCs/>
          <w:lang w:eastAsia="ja-JP"/>
        </w:rPr>
      </w:pPr>
      <w:r w:rsidRPr="00D368E7">
        <w:rPr>
          <w:rFonts w:hint="eastAsia"/>
          <w:b/>
          <w:bCs/>
          <w:lang w:eastAsia="ja-JP"/>
        </w:rPr>
        <w:t>P</w:t>
      </w:r>
      <w:r w:rsidRPr="00D368E7">
        <w:rPr>
          <w:b/>
          <w:bCs/>
          <w:lang w:eastAsia="ja-JP"/>
        </w:rPr>
        <w:t xml:space="preserve">roposal 2: 3GPP RAT dependent positioning methods and TA </w:t>
      </w:r>
      <w:proofErr w:type="gramStart"/>
      <w:r w:rsidRPr="00D368E7">
        <w:rPr>
          <w:b/>
          <w:bCs/>
          <w:lang w:eastAsia="ja-JP"/>
        </w:rPr>
        <w:t>report based</w:t>
      </w:r>
      <w:proofErr w:type="gramEnd"/>
      <w:r w:rsidRPr="00D368E7">
        <w:rPr>
          <w:b/>
          <w:bCs/>
          <w:lang w:eastAsia="ja-JP"/>
        </w:rPr>
        <w:t xml:space="preserve"> method should be studied</w:t>
      </w:r>
      <w:r>
        <w:rPr>
          <w:b/>
          <w:bCs/>
          <w:lang w:eastAsia="ja-JP"/>
        </w:rPr>
        <w:t xml:space="preserve"> for UE location verification</w:t>
      </w:r>
      <w:r w:rsidRPr="00D368E7">
        <w:rPr>
          <w:b/>
          <w:bCs/>
          <w:lang w:eastAsia="ja-JP"/>
        </w:rPr>
        <w:t xml:space="preserve">. </w:t>
      </w:r>
    </w:p>
    <w:p w14:paraId="5D256FF3" w14:textId="0DB06E7E" w:rsidR="008F043D" w:rsidRPr="008F043D" w:rsidRDefault="008F043D" w:rsidP="008F043D">
      <w:pPr>
        <w:autoSpaceDE w:val="0"/>
        <w:autoSpaceDN w:val="0"/>
        <w:adjustRightInd w:val="0"/>
        <w:snapToGrid w:val="0"/>
        <w:spacing w:beforeLines="30" w:before="72" w:after="120" w:line="60" w:lineRule="atLeast"/>
        <w:rPr>
          <w:b/>
          <w:bCs/>
          <w:lang w:eastAsia="ja-JP"/>
        </w:rPr>
      </w:pPr>
      <w:r w:rsidRPr="00050573">
        <w:rPr>
          <w:rFonts w:hint="eastAsia"/>
          <w:b/>
          <w:bCs/>
          <w:lang w:eastAsia="ja-JP"/>
        </w:rPr>
        <w:t>P</w:t>
      </w:r>
      <w:r w:rsidRPr="00050573">
        <w:rPr>
          <w:b/>
          <w:bCs/>
          <w:lang w:eastAsia="ja-JP"/>
        </w:rPr>
        <w:t xml:space="preserve">roposal </w:t>
      </w:r>
      <w:r>
        <w:rPr>
          <w:b/>
          <w:bCs/>
          <w:lang w:eastAsia="ja-JP"/>
        </w:rPr>
        <w:t>3</w:t>
      </w:r>
      <w:r w:rsidRPr="00050573">
        <w:rPr>
          <w:b/>
          <w:bCs/>
          <w:lang w:eastAsia="ja-JP"/>
        </w:rPr>
        <w:t xml:space="preserve">: For 3GPP RAT dependent positioning, timing difference method should be studied. </w:t>
      </w:r>
    </w:p>
    <w:p w14:paraId="795451F6" w14:textId="347279DE" w:rsidR="008F043D" w:rsidRPr="004952FC" w:rsidRDefault="008F043D" w:rsidP="008F043D">
      <w:pPr>
        <w:autoSpaceDE w:val="0"/>
        <w:autoSpaceDN w:val="0"/>
        <w:adjustRightInd w:val="0"/>
        <w:snapToGrid w:val="0"/>
        <w:spacing w:beforeLines="30" w:before="72" w:after="120" w:line="60" w:lineRule="atLeast"/>
        <w:rPr>
          <w:b/>
          <w:bCs/>
          <w:lang w:eastAsia="ja-JP"/>
        </w:rPr>
      </w:pPr>
      <w:r w:rsidRPr="004952FC">
        <w:rPr>
          <w:rFonts w:hint="eastAsia"/>
          <w:b/>
          <w:bCs/>
          <w:lang w:eastAsia="ja-JP"/>
        </w:rPr>
        <w:t>P</w:t>
      </w:r>
      <w:r w:rsidRPr="004952FC">
        <w:rPr>
          <w:b/>
          <w:bCs/>
          <w:lang w:eastAsia="ja-JP"/>
        </w:rPr>
        <w:t xml:space="preserve">roposal 4: For LEO, </w:t>
      </w:r>
      <w:r>
        <w:rPr>
          <w:b/>
          <w:bCs/>
          <w:lang w:eastAsia="ja-JP"/>
        </w:rPr>
        <w:t xml:space="preserve">different transmission </w:t>
      </w:r>
      <w:r w:rsidRPr="004952FC">
        <w:rPr>
          <w:b/>
          <w:bCs/>
          <w:lang w:eastAsia="ja-JP"/>
        </w:rPr>
        <w:t>timing</w:t>
      </w:r>
      <w:r w:rsidR="00AF51FF">
        <w:rPr>
          <w:b/>
          <w:bCs/>
          <w:lang w:eastAsia="ja-JP"/>
        </w:rPr>
        <w:t>s</w:t>
      </w:r>
      <w:r w:rsidRPr="004952FC">
        <w:rPr>
          <w:b/>
          <w:bCs/>
          <w:lang w:eastAsia="ja-JP"/>
        </w:rPr>
        <w:t xml:space="preserve"> </w:t>
      </w:r>
      <w:r>
        <w:rPr>
          <w:b/>
          <w:bCs/>
          <w:lang w:eastAsia="ja-JP"/>
        </w:rPr>
        <w:t xml:space="preserve">from single satellite should be considered. </w:t>
      </w:r>
    </w:p>
    <w:p w14:paraId="7EFC32D3" w14:textId="77777777" w:rsidR="00F270B2" w:rsidRPr="008F043D" w:rsidRDefault="00F270B2" w:rsidP="00F671D3">
      <w:pPr>
        <w:autoSpaceDE w:val="0"/>
        <w:autoSpaceDN w:val="0"/>
        <w:adjustRightInd w:val="0"/>
        <w:snapToGrid w:val="0"/>
        <w:spacing w:beforeLines="30" w:before="72" w:after="120" w:line="60" w:lineRule="atLeast"/>
        <w:rPr>
          <w:b/>
          <w:bCs/>
          <w:lang w:eastAsia="ja-JP"/>
        </w:rPr>
      </w:pPr>
    </w:p>
    <w:p w14:paraId="43566256" w14:textId="77777777" w:rsidR="0070160F" w:rsidRDefault="0070160F" w:rsidP="0070160F">
      <w:pPr>
        <w:pStyle w:val="1"/>
        <w:numPr>
          <w:ilvl w:val="0"/>
          <w:numId w:val="0"/>
        </w:numPr>
        <w:ind w:right="200"/>
        <w:rPr>
          <w:szCs w:val="36"/>
          <w:lang w:eastAsia="ja-JP"/>
        </w:rPr>
      </w:pPr>
      <w:r>
        <w:rPr>
          <w:szCs w:val="36"/>
          <w:lang w:eastAsia="ja-JP"/>
        </w:rPr>
        <w:t>Reference</w:t>
      </w:r>
    </w:p>
    <w:p w14:paraId="4AEFEF74" w14:textId="198E0B12" w:rsidR="005552EB" w:rsidRDefault="0070160F" w:rsidP="005552EB">
      <w:pPr>
        <w:pStyle w:val="af3"/>
        <w:numPr>
          <w:ilvl w:val="0"/>
          <w:numId w:val="9"/>
        </w:numPr>
        <w:spacing w:after="120"/>
        <w:jc w:val="both"/>
        <w:rPr>
          <w:lang w:eastAsia="ja-JP"/>
        </w:rPr>
      </w:pPr>
      <w:bookmarkStart w:id="1" w:name="_Ref54022269"/>
      <w:r w:rsidRPr="00416E6D">
        <w:rPr>
          <w:lang w:eastAsia="ja-JP"/>
        </w:rPr>
        <w:t>RP-2</w:t>
      </w:r>
      <w:r w:rsidR="0087035F">
        <w:rPr>
          <w:lang w:eastAsia="ja-JP"/>
        </w:rPr>
        <w:t>20953</w:t>
      </w:r>
      <w:r>
        <w:rPr>
          <w:lang w:eastAsia="ja-JP"/>
        </w:rPr>
        <w:t xml:space="preserve">, “WID: </w:t>
      </w:r>
      <w:r w:rsidR="0087035F" w:rsidRPr="0087035F">
        <w:rPr>
          <w:lang w:eastAsia="ja-JP"/>
        </w:rPr>
        <w:t>NR NTN (Non-Terrestrial Networks) enhancements</w:t>
      </w:r>
      <w:r>
        <w:rPr>
          <w:lang w:eastAsia="ja-JP"/>
        </w:rPr>
        <w:t>”, Thales</w:t>
      </w:r>
      <w:bookmarkEnd w:id="1"/>
    </w:p>
    <w:p w14:paraId="794B7618" w14:textId="4B82C5F8" w:rsidR="005552EB" w:rsidRDefault="0013038D" w:rsidP="005552EB">
      <w:pPr>
        <w:pStyle w:val="af3"/>
        <w:numPr>
          <w:ilvl w:val="0"/>
          <w:numId w:val="9"/>
        </w:numPr>
        <w:spacing w:after="120"/>
        <w:jc w:val="both"/>
        <w:rPr>
          <w:lang w:eastAsia="ja-JP"/>
        </w:rPr>
      </w:pPr>
      <w:r>
        <w:rPr>
          <w:rFonts w:hint="eastAsia"/>
          <w:lang w:eastAsia="ja-JP"/>
        </w:rPr>
        <w:t>T</w:t>
      </w:r>
      <w:r>
        <w:rPr>
          <w:lang w:eastAsia="ja-JP"/>
        </w:rPr>
        <w:t>R38.882 V18.0.0</w:t>
      </w:r>
    </w:p>
    <w:p w14:paraId="05E97E54" w14:textId="45DE19A3" w:rsidR="002E5B45" w:rsidRPr="002E5B45" w:rsidRDefault="006E30D4" w:rsidP="002E5B45">
      <w:pPr>
        <w:pStyle w:val="af3"/>
        <w:numPr>
          <w:ilvl w:val="0"/>
          <w:numId w:val="9"/>
        </w:numPr>
        <w:spacing w:after="120"/>
        <w:jc w:val="both"/>
        <w:rPr>
          <w:lang w:eastAsia="ja-JP"/>
        </w:rPr>
      </w:pPr>
      <w:r>
        <w:rPr>
          <w:rFonts w:hint="eastAsia"/>
          <w:lang w:eastAsia="ja-JP"/>
        </w:rPr>
        <w:t>T</w:t>
      </w:r>
      <w:r>
        <w:rPr>
          <w:lang w:eastAsia="ja-JP"/>
        </w:rPr>
        <w:t>R38.821 V16.0.0</w:t>
      </w:r>
    </w:p>
    <w:sectPr w:rsidR="002E5B45" w:rsidRPr="002E5B45" w:rsidSect="00A04FFB">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4D97C" w14:textId="77777777" w:rsidR="00453933" w:rsidRDefault="00453933">
      <w:r>
        <w:separator/>
      </w:r>
    </w:p>
  </w:endnote>
  <w:endnote w:type="continuationSeparator" w:id="0">
    <w:p w14:paraId="342DB1AE" w14:textId="77777777" w:rsidR="00453933" w:rsidRDefault="00453933">
      <w:r>
        <w:continuationSeparator/>
      </w:r>
    </w:p>
  </w:endnote>
  <w:endnote w:type="continuationNotice" w:id="1">
    <w:p w14:paraId="017ADB92" w14:textId="77777777" w:rsidR="00453933" w:rsidRDefault="00453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9D0E2" w14:textId="77777777" w:rsidR="00453933" w:rsidRDefault="00453933">
      <w:r>
        <w:separator/>
      </w:r>
    </w:p>
  </w:footnote>
  <w:footnote w:type="continuationSeparator" w:id="0">
    <w:p w14:paraId="0D21CAB9" w14:textId="77777777" w:rsidR="00453933" w:rsidRDefault="00453933">
      <w:r>
        <w:continuationSeparator/>
      </w:r>
    </w:p>
  </w:footnote>
  <w:footnote w:type="continuationNotice" w:id="1">
    <w:p w14:paraId="721A4F23" w14:textId="77777777" w:rsidR="00453933" w:rsidRDefault="004539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2D54D4"/>
    <w:multiLevelType w:val="hybridMultilevel"/>
    <w:tmpl w:val="316426AE"/>
    <w:lvl w:ilvl="0" w:tplc="6F2669D0">
      <w:start w:val="1"/>
      <w:numFmt w:val="bullet"/>
      <w:lvlText w:val=""/>
      <w:lvlJc w:val="left"/>
      <w:pPr>
        <w:tabs>
          <w:tab w:val="num" w:pos="720"/>
        </w:tabs>
        <w:ind w:left="720" w:hanging="360"/>
      </w:pPr>
      <w:rPr>
        <w:rFonts w:ascii="Wingdings" w:hAnsi="Wingdings" w:hint="default"/>
      </w:rPr>
    </w:lvl>
    <w:lvl w:ilvl="1" w:tplc="BBC40438">
      <w:start w:val="1"/>
      <w:numFmt w:val="bullet"/>
      <w:lvlText w:val=""/>
      <w:lvlJc w:val="left"/>
      <w:pPr>
        <w:tabs>
          <w:tab w:val="num" w:pos="1440"/>
        </w:tabs>
        <w:ind w:left="1440" w:hanging="360"/>
      </w:pPr>
      <w:rPr>
        <w:rFonts w:ascii="Wingdings" w:hAnsi="Wingdings" w:hint="default"/>
      </w:rPr>
    </w:lvl>
    <w:lvl w:ilvl="2" w:tplc="2CC297C8" w:tentative="1">
      <w:start w:val="1"/>
      <w:numFmt w:val="bullet"/>
      <w:lvlText w:val=""/>
      <w:lvlJc w:val="left"/>
      <w:pPr>
        <w:tabs>
          <w:tab w:val="num" w:pos="2160"/>
        </w:tabs>
        <w:ind w:left="2160" w:hanging="360"/>
      </w:pPr>
      <w:rPr>
        <w:rFonts w:ascii="Wingdings" w:hAnsi="Wingdings" w:hint="default"/>
      </w:rPr>
    </w:lvl>
    <w:lvl w:ilvl="3" w:tplc="4D369060" w:tentative="1">
      <w:start w:val="1"/>
      <w:numFmt w:val="bullet"/>
      <w:lvlText w:val=""/>
      <w:lvlJc w:val="left"/>
      <w:pPr>
        <w:tabs>
          <w:tab w:val="num" w:pos="2880"/>
        </w:tabs>
        <w:ind w:left="2880" w:hanging="360"/>
      </w:pPr>
      <w:rPr>
        <w:rFonts w:ascii="Wingdings" w:hAnsi="Wingdings" w:hint="default"/>
      </w:rPr>
    </w:lvl>
    <w:lvl w:ilvl="4" w:tplc="3C6428D2" w:tentative="1">
      <w:start w:val="1"/>
      <w:numFmt w:val="bullet"/>
      <w:lvlText w:val=""/>
      <w:lvlJc w:val="left"/>
      <w:pPr>
        <w:tabs>
          <w:tab w:val="num" w:pos="3600"/>
        </w:tabs>
        <w:ind w:left="3600" w:hanging="360"/>
      </w:pPr>
      <w:rPr>
        <w:rFonts w:ascii="Wingdings" w:hAnsi="Wingdings" w:hint="default"/>
      </w:rPr>
    </w:lvl>
    <w:lvl w:ilvl="5" w:tplc="4FE0CA2C" w:tentative="1">
      <w:start w:val="1"/>
      <w:numFmt w:val="bullet"/>
      <w:lvlText w:val=""/>
      <w:lvlJc w:val="left"/>
      <w:pPr>
        <w:tabs>
          <w:tab w:val="num" w:pos="4320"/>
        </w:tabs>
        <w:ind w:left="4320" w:hanging="360"/>
      </w:pPr>
      <w:rPr>
        <w:rFonts w:ascii="Wingdings" w:hAnsi="Wingdings" w:hint="default"/>
      </w:rPr>
    </w:lvl>
    <w:lvl w:ilvl="6" w:tplc="A306AB6C" w:tentative="1">
      <w:start w:val="1"/>
      <w:numFmt w:val="bullet"/>
      <w:lvlText w:val=""/>
      <w:lvlJc w:val="left"/>
      <w:pPr>
        <w:tabs>
          <w:tab w:val="num" w:pos="5040"/>
        </w:tabs>
        <w:ind w:left="5040" w:hanging="360"/>
      </w:pPr>
      <w:rPr>
        <w:rFonts w:ascii="Wingdings" w:hAnsi="Wingdings" w:hint="default"/>
      </w:rPr>
    </w:lvl>
    <w:lvl w:ilvl="7" w:tplc="F0A6A612" w:tentative="1">
      <w:start w:val="1"/>
      <w:numFmt w:val="bullet"/>
      <w:lvlText w:val=""/>
      <w:lvlJc w:val="left"/>
      <w:pPr>
        <w:tabs>
          <w:tab w:val="num" w:pos="5760"/>
        </w:tabs>
        <w:ind w:left="5760" w:hanging="360"/>
      </w:pPr>
      <w:rPr>
        <w:rFonts w:ascii="Wingdings" w:hAnsi="Wingdings" w:hint="default"/>
      </w:rPr>
    </w:lvl>
    <w:lvl w:ilvl="8" w:tplc="B432898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BB7EEB"/>
    <w:multiLevelType w:val="hybridMultilevel"/>
    <w:tmpl w:val="C04EF6F6"/>
    <w:lvl w:ilvl="0" w:tplc="70DE6636">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166245"/>
    <w:multiLevelType w:val="hybridMultilevel"/>
    <w:tmpl w:val="6FB62EAC"/>
    <w:lvl w:ilvl="0" w:tplc="C5749100">
      <w:start w:val="1"/>
      <w:numFmt w:val="bullet"/>
      <w:lvlText w:val=""/>
      <w:lvlJc w:val="left"/>
      <w:pPr>
        <w:tabs>
          <w:tab w:val="num" w:pos="644"/>
        </w:tabs>
        <w:ind w:left="644" w:hanging="360"/>
      </w:pPr>
      <w:rPr>
        <w:rFonts w:ascii="Wingdings" w:hAnsi="Wingdings" w:hint="default"/>
      </w:rPr>
    </w:lvl>
    <w:lvl w:ilvl="1" w:tplc="562C6890">
      <w:numFmt w:val="bullet"/>
      <w:lvlText w:val=""/>
      <w:lvlJc w:val="left"/>
      <w:pPr>
        <w:tabs>
          <w:tab w:val="num" w:pos="1364"/>
        </w:tabs>
        <w:ind w:left="1364" w:hanging="360"/>
      </w:pPr>
      <w:rPr>
        <w:rFonts w:ascii="Wingdings" w:hAnsi="Wingdings" w:hint="default"/>
      </w:rPr>
    </w:lvl>
    <w:lvl w:ilvl="2" w:tplc="C040CE90">
      <w:numFmt w:val="bullet"/>
      <w:lvlText w:val=""/>
      <w:lvlJc w:val="left"/>
      <w:pPr>
        <w:tabs>
          <w:tab w:val="num" w:pos="2084"/>
        </w:tabs>
        <w:ind w:left="2084" w:hanging="360"/>
      </w:pPr>
      <w:rPr>
        <w:rFonts w:ascii="Wingdings" w:hAnsi="Wingdings" w:hint="default"/>
      </w:rPr>
    </w:lvl>
    <w:lvl w:ilvl="3" w:tplc="253CC10E" w:tentative="1">
      <w:start w:val="1"/>
      <w:numFmt w:val="bullet"/>
      <w:lvlText w:val=""/>
      <w:lvlJc w:val="left"/>
      <w:pPr>
        <w:tabs>
          <w:tab w:val="num" w:pos="2804"/>
        </w:tabs>
        <w:ind w:left="2804" w:hanging="360"/>
      </w:pPr>
      <w:rPr>
        <w:rFonts w:ascii="Wingdings" w:hAnsi="Wingdings" w:hint="default"/>
      </w:rPr>
    </w:lvl>
    <w:lvl w:ilvl="4" w:tplc="BF4446FC" w:tentative="1">
      <w:start w:val="1"/>
      <w:numFmt w:val="bullet"/>
      <w:lvlText w:val=""/>
      <w:lvlJc w:val="left"/>
      <w:pPr>
        <w:tabs>
          <w:tab w:val="num" w:pos="3524"/>
        </w:tabs>
        <w:ind w:left="3524" w:hanging="360"/>
      </w:pPr>
      <w:rPr>
        <w:rFonts w:ascii="Wingdings" w:hAnsi="Wingdings" w:hint="default"/>
      </w:rPr>
    </w:lvl>
    <w:lvl w:ilvl="5" w:tplc="B92A18A4" w:tentative="1">
      <w:start w:val="1"/>
      <w:numFmt w:val="bullet"/>
      <w:lvlText w:val=""/>
      <w:lvlJc w:val="left"/>
      <w:pPr>
        <w:tabs>
          <w:tab w:val="num" w:pos="4244"/>
        </w:tabs>
        <w:ind w:left="4244" w:hanging="360"/>
      </w:pPr>
      <w:rPr>
        <w:rFonts w:ascii="Wingdings" w:hAnsi="Wingdings" w:hint="default"/>
      </w:rPr>
    </w:lvl>
    <w:lvl w:ilvl="6" w:tplc="B0FEA1F4" w:tentative="1">
      <w:start w:val="1"/>
      <w:numFmt w:val="bullet"/>
      <w:lvlText w:val=""/>
      <w:lvlJc w:val="left"/>
      <w:pPr>
        <w:tabs>
          <w:tab w:val="num" w:pos="4964"/>
        </w:tabs>
        <w:ind w:left="4964" w:hanging="360"/>
      </w:pPr>
      <w:rPr>
        <w:rFonts w:ascii="Wingdings" w:hAnsi="Wingdings" w:hint="default"/>
      </w:rPr>
    </w:lvl>
    <w:lvl w:ilvl="7" w:tplc="BBCE7D42" w:tentative="1">
      <w:start w:val="1"/>
      <w:numFmt w:val="bullet"/>
      <w:lvlText w:val=""/>
      <w:lvlJc w:val="left"/>
      <w:pPr>
        <w:tabs>
          <w:tab w:val="num" w:pos="5684"/>
        </w:tabs>
        <w:ind w:left="5684" w:hanging="360"/>
      </w:pPr>
      <w:rPr>
        <w:rFonts w:ascii="Wingdings" w:hAnsi="Wingdings" w:hint="default"/>
      </w:rPr>
    </w:lvl>
    <w:lvl w:ilvl="8" w:tplc="AC524EA6"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936680"/>
    <w:multiLevelType w:val="hybridMultilevel"/>
    <w:tmpl w:val="7D8AA2FA"/>
    <w:lvl w:ilvl="0" w:tplc="FD2E9B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3730A"/>
    <w:multiLevelType w:val="hybridMultilevel"/>
    <w:tmpl w:val="49F22200"/>
    <w:lvl w:ilvl="0" w:tplc="C638F2F2">
      <w:start w:val="1"/>
      <w:numFmt w:val="bullet"/>
      <w:lvlText w:val=""/>
      <w:lvlJc w:val="left"/>
      <w:pPr>
        <w:tabs>
          <w:tab w:val="num" w:pos="720"/>
        </w:tabs>
        <w:ind w:left="720" w:hanging="360"/>
      </w:pPr>
      <w:rPr>
        <w:rFonts w:ascii="Wingdings" w:hAnsi="Wingdings" w:hint="default"/>
      </w:rPr>
    </w:lvl>
    <w:lvl w:ilvl="1" w:tplc="F3A812BA" w:tentative="1">
      <w:start w:val="1"/>
      <w:numFmt w:val="bullet"/>
      <w:lvlText w:val=""/>
      <w:lvlJc w:val="left"/>
      <w:pPr>
        <w:tabs>
          <w:tab w:val="num" w:pos="1440"/>
        </w:tabs>
        <w:ind w:left="1440" w:hanging="360"/>
      </w:pPr>
      <w:rPr>
        <w:rFonts w:ascii="Wingdings" w:hAnsi="Wingdings" w:hint="default"/>
      </w:rPr>
    </w:lvl>
    <w:lvl w:ilvl="2" w:tplc="C4E07A20" w:tentative="1">
      <w:start w:val="1"/>
      <w:numFmt w:val="bullet"/>
      <w:lvlText w:val=""/>
      <w:lvlJc w:val="left"/>
      <w:pPr>
        <w:tabs>
          <w:tab w:val="num" w:pos="2160"/>
        </w:tabs>
        <w:ind w:left="2160" w:hanging="360"/>
      </w:pPr>
      <w:rPr>
        <w:rFonts w:ascii="Wingdings" w:hAnsi="Wingdings" w:hint="default"/>
      </w:rPr>
    </w:lvl>
    <w:lvl w:ilvl="3" w:tplc="7FC40F88" w:tentative="1">
      <w:start w:val="1"/>
      <w:numFmt w:val="bullet"/>
      <w:lvlText w:val=""/>
      <w:lvlJc w:val="left"/>
      <w:pPr>
        <w:tabs>
          <w:tab w:val="num" w:pos="2880"/>
        </w:tabs>
        <w:ind w:left="2880" w:hanging="360"/>
      </w:pPr>
      <w:rPr>
        <w:rFonts w:ascii="Wingdings" w:hAnsi="Wingdings" w:hint="default"/>
      </w:rPr>
    </w:lvl>
    <w:lvl w:ilvl="4" w:tplc="548A9516" w:tentative="1">
      <w:start w:val="1"/>
      <w:numFmt w:val="bullet"/>
      <w:lvlText w:val=""/>
      <w:lvlJc w:val="left"/>
      <w:pPr>
        <w:tabs>
          <w:tab w:val="num" w:pos="3600"/>
        </w:tabs>
        <w:ind w:left="3600" w:hanging="360"/>
      </w:pPr>
      <w:rPr>
        <w:rFonts w:ascii="Wingdings" w:hAnsi="Wingdings" w:hint="default"/>
      </w:rPr>
    </w:lvl>
    <w:lvl w:ilvl="5" w:tplc="1BB451C4" w:tentative="1">
      <w:start w:val="1"/>
      <w:numFmt w:val="bullet"/>
      <w:lvlText w:val=""/>
      <w:lvlJc w:val="left"/>
      <w:pPr>
        <w:tabs>
          <w:tab w:val="num" w:pos="4320"/>
        </w:tabs>
        <w:ind w:left="4320" w:hanging="360"/>
      </w:pPr>
      <w:rPr>
        <w:rFonts w:ascii="Wingdings" w:hAnsi="Wingdings" w:hint="default"/>
      </w:rPr>
    </w:lvl>
    <w:lvl w:ilvl="6" w:tplc="54AE2D42" w:tentative="1">
      <w:start w:val="1"/>
      <w:numFmt w:val="bullet"/>
      <w:lvlText w:val=""/>
      <w:lvlJc w:val="left"/>
      <w:pPr>
        <w:tabs>
          <w:tab w:val="num" w:pos="5040"/>
        </w:tabs>
        <w:ind w:left="5040" w:hanging="360"/>
      </w:pPr>
      <w:rPr>
        <w:rFonts w:ascii="Wingdings" w:hAnsi="Wingdings" w:hint="default"/>
      </w:rPr>
    </w:lvl>
    <w:lvl w:ilvl="7" w:tplc="9E06E7CA" w:tentative="1">
      <w:start w:val="1"/>
      <w:numFmt w:val="bullet"/>
      <w:lvlText w:val=""/>
      <w:lvlJc w:val="left"/>
      <w:pPr>
        <w:tabs>
          <w:tab w:val="num" w:pos="5760"/>
        </w:tabs>
        <w:ind w:left="5760" w:hanging="360"/>
      </w:pPr>
      <w:rPr>
        <w:rFonts w:ascii="Wingdings" w:hAnsi="Wingdings" w:hint="default"/>
      </w:rPr>
    </w:lvl>
    <w:lvl w:ilvl="8" w:tplc="C8EA356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43519C"/>
    <w:multiLevelType w:val="multilevel"/>
    <w:tmpl w:val="54435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607315"/>
    <w:multiLevelType w:val="hybridMultilevel"/>
    <w:tmpl w:val="63449D9E"/>
    <w:lvl w:ilvl="0" w:tplc="41E6851C">
      <w:start w:val="1"/>
      <w:numFmt w:val="bullet"/>
      <w:lvlText w:val=""/>
      <w:lvlJc w:val="left"/>
      <w:pPr>
        <w:tabs>
          <w:tab w:val="num" w:pos="720"/>
        </w:tabs>
        <w:ind w:left="720" w:hanging="360"/>
      </w:pPr>
      <w:rPr>
        <w:rFonts w:ascii="Wingdings" w:hAnsi="Wingdings" w:hint="default"/>
      </w:rPr>
    </w:lvl>
    <w:lvl w:ilvl="1" w:tplc="0B367C7C" w:tentative="1">
      <w:start w:val="1"/>
      <w:numFmt w:val="bullet"/>
      <w:lvlText w:val=""/>
      <w:lvlJc w:val="left"/>
      <w:pPr>
        <w:tabs>
          <w:tab w:val="num" w:pos="1440"/>
        </w:tabs>
        <w:ind w:left="1440" w:hanging="360"/>
      </w:pPr>
      <w:rPr>
        <w:rFonts w:ascii="Wingdings" w:hAnsi="Wingdings" w:hint="default"/>
      </w:rPr>
    </w:lvl>
    <w:lvl w:ilvl="2" w:tplc="0AE41350" w:tentative="1">
      <w:start w:val="1"/>
      <w:numFmt w:val="bullet"/>
      <w:lvlText w:val=""/>
      <w:lvlJc w:val="left"/>
      <w:pPr>
        <w:tabs>
          <w:tab w:val="num" w:pos="2160"/>
        </w:tabs>
        <w:ind w:left="2160" w:hanging="360"/>
      </w:pPr>
      <w:rPr>
        <w:rFonts w:ascii="Wingdings" w:hAnsi="Wingdings" w:hint="default"/>
      </w:rPr>
    </w:lvl>
    <w:lvl w:ilvl="3" w:tplc="22043E94" w:tentative="1">
      <w:start w:val="1"/>
      <w:numFmt w:val="bullet"/>
      <w:lvlText w:val=""/>
      <w:lvlJc w:val="left"/>
      <w:pPr>
        <w:tabs>
          <w:tab w:val="num" w:pos="2880"/>
        </w:tabs>
        <w:ind w:left="2880" w:hanging="360"/>
      </w:pPr>
      <w:rPr>
        <w:rFonts w:ascii="Wingdings" w:hAnsi="Wingdings" w:hint="default"/>
      </w:rPr>
    </w:lvl>
    <w:lvl w:ilvl="4" w:tplc="07C2E998" w:tentative="1">
      <w:start w:val="1"/>
      <w:numFmt w:val="bullet"/>
      <w:lvlText w:val=""/>
      <w:lvlJc w:val="left"/>
      <w:pPr>
        <w:tabs>
          <w:tab w:val="num" w:pos="3600"/>
        </w:tabs>
        <w:ind w:left="3600" w:hanging="360"/>
      </w:pPr>
      <w:rPr>
        <w:rFonts w:ascii="Wingdings" w:hAnsi="Wingdings" w:hint="default"/>
      </w:rPr>
    </w:lvl>
    <w:lvl w:ilvl="5" w:tplc="F5822FE2" w:tentative="1">
      <w:start w:val="1"/>
      <w:numFmt w:val="bullet"/>
      <w:lvlText w:val=""/>
      <w:lvlJc w:val="left"/>
      <w:pPr>
        <w:tabs>
          <w:tab w:val="num" w:pos="4320"/>
        </w:tabs>
        <w:ind w:left="4320" w:hanging="360"/>
      </w:pPr>
      <w:rPr>
        <w:rFonts w:ascii="Wingdings" w:hAnsi="Wingdings" w:hint="default"/>
      </w:rPr>
    </w:lvl>
    <w:lvl w:ilvl="6" w:tplc="61E89CC8" w:tentative="1">
      <w:start w:val="1"/>
      <w:numFmt w:val="bullet"/>
      <w:lvlText w:val=""/>
      <w:lvlJc w:val="left"/>
      <w:pPr>
        <w:tabs>
          <w:tab w:val="num" w:pos="5040"/>
        </w:tabs>
        <w:ind w:left="5040" w:hanging="360"/>
      </w:pPr>
      <w:rPr>
        <w:rFonts w:ascii="Wingdings" w:hAnsi="Wingdings" w:hint="default"/>
      </w:rPr>
    </w:lvl>
    <w:lvl w:ilvl="7" w:tplc="370C2168" w:tentative="1">
      <w:start w:val="1"/>
      <w:numFmt w:val="bullet"/>
      <w:lvlText w:val=""/>
      <w:lvlJc w:val="left"/>
      <w:pPr>
        <w:tabs>
          <w:tab w:val="num" w:pos="5760"/>
        </w:tabs>
        <w:ind w:left="5760" w:hanging="360"/>
      </w:pPr>
      <w:rPr>
        <w:rFonts w:ascii="Wingdings" w:hAnsi="Wingdings" w:hint="default"/>
      </w:rPr>
    </w:lvl>
    <w:lvl w:ilvl="8" w:tplc="E56266A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6C6FA5"/>
    <w:multiLevelType w:val="hybridMultilevel"/>
    <w:tmpl w:val="C27827F8"/>
    <w:lvl w:ilvl="0" w:tplc="D498788C">
      <w:start w:val="1"/>
      <w:numFmt w:val="bullet"/>
      <w:lvlText w:val=""/>
      <w:lvlJc w:val="left"/>
      <w:pPr>
        <w:tabs>
          <w:tab w:val="num" w:pos="720"/>
        </w:tabs>
        <w:ind w:left="720" w:hanging="360"/>
      </w:pPr>
      <w:rPr>
        <w:rFonts w:ascii="Wingdings" w:hAnsi="Wingdings" w:hint="default"/>
      </w:rPr>
    </w:lvl>
    <w:lvl w:ilvl="1" w:tplc="089EF31A" w:tentative="1">
      <w:start w:val="1"/>
      <w:numFmt w:val="bullet"/>
      <w:lvlText w:val=""/>
      <w:lvlJc w:val="left"/>
      <w:pPr>
        <w:tabs>
          <w:tab w:val="num" w:pos="1440"/>
        </w:tabs>
        <w:ind w:left="1440" w:hanging="360"/>
      </w:pPr>
      <w:rPr>
        <w:rFonts w:ascii="Wingdings" w:hAnsi="Wingdings" w:hint="default"/>
      </w:rPr>
    </w:lvl>
    <w:lvl w:ilvl="2" w:tplc="E3F82DF8" w:tentative="1">
      <w:start w:val="1"/>
      <w:numFmt w:val="bullet"/>
      <w:lvlText w:val=""/>
      <w:lvlJc w:val="left"/>
      <w:pPr>
        <w:tabs>
          <w:tab w:val="num" w:pos="2160"/>
        </w:tabs>
        <w:ind w:left="2160" w:hanging="360"/>
      </w:pPr>
      <w:rPr>
        <w:rFonts w:ascii="Wingdings" w:hAnsi="Wingdings" w:hint="default"/>
      </w:rPr>
    </w:lvl>
    <w:lvl w:ilvl="3" w:tplc="01EC0B78" w:tentative="1">
      <w:start w:val="1"/>
      <w:numFmt w:val="bullet"/>
      <w:lvlText w:val=""/>
      <w:lvlJc w:val="left"/>
      <w:pPr>
        <w:tabs>
          <w:tab w:val="num" w:pos="2880"/>
        </w:tabs>
        <w:ind w:left="2880" w:hanging="360"/>
      </w:pPr>
      <w:rPr>
        <w:rFonts w:ascii="Wingdings" w:hAnsi="Wingdings" w:hint="default"/>
      </w:rPr>
    </w:lvl>
    <w:lvl w:ilvl="4" w:tplc="41D4B970" w:tentative="1">
      <w:start w:val="1"/>
      <w:numFmt w:val="bullet"/>
      <w:lvlText w:val=""/>
      <w:lvlJc w:val="left"/>
      <w:pPr>
        <w:tabs>
          <w:tab w:val="num" w:pos="3600"/>
        </w:tabs>
        <w:ind w:left="3600" w:hanging="360"/>
      </w:pPr>
      <w:rPr>
        <w:rFonts w:ascii="Wingdings" w:hAnsi="Wingdings" w:hint="default"/>
      </w:rPr>
    </w:lvl>
    <w:lvl w:ilvl="5" w:tplc="845EAE8E" w:tentative="1">
      <w:start w:val="1"/>
      <w:numFmt w:val="bullet"/>
      <w:lvlText w:val=""/>
      <w:lvlJc w:val="left"/>
      <w:pPr>
        <w:tabs>
          <w:tab w:val="num" w:pos="4320"/>
        </w:tabs>
        <w:ind w:left="4320" w:hanging="360"/>
      </w:pPr>
      <w:rPr>
        <w:rFonts w:ascii="Wingdings" w:hAnsi="Wingdings" w:hint="default"/>
      </w:rPr>
    </w:lvl>
    <w:lvl w:ilvl="6" w:tplc="029674F4" w:tentative="1">
      <w:start w:val="1"/>
      <w:numFmt w:val="bullet"/>
      <w:lvlText w:val=""/>
      <w:lvlJc w:val="left"/>
      <w:pPr>
        <w:tabs>
          <w:tab w:val="num" w:pos="5040"/>
        </w:tabs>
        <w:ind w:left="5040" w:hanging="360"/>
      </w:pPr>
      <w:rPr>
        <w:rFonts w:ascii="Wingdings" w:hAnsi="Wingdings" w:hint="default"/>
      </w:rPr>
    </w:lvl>
    <w:lvl w:ilvl="7" w:tplc="4EB4D786" w:tentative="1">
      <w:start w:val="1"/>
      <w:numFmt w:val="bullet"/>
      <w:lvlText w:val=""/>
      <w:lvlJc w:val="left"/>
      <w:pPr>
        <w:tabs>
          <w:tab w:val="num" w:pos="5760"/>
        </w:tabs>
        <w:ind w:left="5760" w:hanging="360"/>
      </w:pPr>
      <w:rPr>
        <w:rFonts w:ascii="Wingdings" w:hAnsi="Wingdings" w:hint="default"/>
      </w:rPr>
    </w:lvl>
    <w:lvl w:ilvl="8" w:tplc="C20029E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753AFB"/>
    <w:multiLevelType w:val="hybridMultilevel"/>
    <w:tmpl w:val="3F3AF4DC"/>
    <w:lvl w:ilvl="0" w:tplc="FFFFFFFF">
      <w:start w:val="1"/>
      <w:numFmt w:val="decimal"/>
      <w:lvlText w:val="[%1]"/>
      <w:lvlJc w:val="left"/>
      <w:pPr>
        <w:ind w:left="420" w:hanging="420"/>
      </w:pPr>
      <w:rPr>
        <w:rFonts w:cs="Times New Roman"/>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8" w15:restartNumberingAfterBreak="0">
    <w:nsid w:val="650113BE"/>
    <w:multiLevelType w:val="hybridMultilevel"/>
    <w:tmpl w:val="5214377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A34EE"/>
    <w:multiLevelType w:val="hybridMultilevel"/>
    <w:tmpl w:val="75BE61FE"/>
    <w:lvl w:ilvl="0" w:tplc="A36E21BA">
      <w:start w:val="1"/>
      <w:numFmt w:val="bullet"/>
      <w:lvlText w:val=""/>
      <w:lvlJc w:val="left"/>
      <w:pPr>
        <w:tabs>
          <w:tab w:val="num" w:pos="720"/>
        </w:tabs>
        <w:ind w:left="720" w:hanging="360"/>
      </w:pPr>
      <w:rPr>
        <w:rFonts w:ascii="Wingdings" w:hAnsi="Wingdings" w:hint="default"/>
      </w:rPr>
    </w:lvl>
    <w:lvl w:ilvl="1" w:tplc="3F1EC590" w:tentative="1">
      <w:start w:val="1"/>
      <w:numFmt w:val="bullet"/>
      <w:lvlText w:val=""/>
      <w:lvlJc w:val="left"/>
      <w:pPr>
        <w:tabs>
          <w:tab w:val="num" w:pos="1440"/>
        </w:tabs>
        <w:ind w:left="1440" w:hanging="360"/>
      </w:pPr>
      <w:rPr>
        <w:rFonts w:ascii="Wingdings" w:hAnsi="Wingdings" w:hint="default"/>
      </w:rPr>
    </w:lvl>
    <w:lvl w:ilvl="2" w:tplc="B3AC5020" w:tentative="1">
      <w:start w:val="1"/>
      <w:numFmt w:val="bullet"/>
      <w:lvlText w:val=""/>
      <w:lvlJc w:val="left"/>
      <w:pPr>
        <w:tabs>
          <w:tab w:val="num" w:pos="2160"/>
        </w:tabs>
        <w:ind w:left="2160" w:hanging="360"/>
      </w:pPr>
      <w:rPr>
        <w:rFonts w:ascii="Wingdings" w:hAnsi="Wingdings" w:hint="default"/>
      </w:rPr>
    </w:lvl>
    <w:lvl w:ilvl="3" w:tplc="50C877C6" w:tentative="1">
      <w:start w:val="1"/>
      <w:numFmt w:val="bullet"/>
      <w:lvlText w:val=""/>
      <w:lvlJc w:val="left"/>
      <w:pPr>
        <w:tabs>
          <w:tab w:val="num" w:pos="2880"/>
        </w:tabs>
        <w:ind w:left="2880" w:hanging="360"/>
      </w:pPr>
      <w:rPr>
        <w:rFonts w:ascii="Wingdings" w:hAnsi="Wingdings" w:hint="default"/>
      </w:rPr>
    </w:lvl>
    <w:lvl w:ilvl="4" w:tplc="6F441F62" w:tentative="1">
      <w:start w:val="1"/>
      <w:numFmt w:val="bullet"/>
      <w:lvlText w:val=""/>
      <w:lvlJc w:val="left"/>
      <w:pPr>
        <w:tabs>
          <w:tab w:val="num" w:pos="3600"/>
        </w:tabs>
        <w:ind w:left="3600" w:hanging="360"/>
      </w:pPr>
      <w:rPr>
        <w:rFonts w:ascii="Wingdings" w:hAnsi="Wingdings" w:hint="default"/>
      </w:rPr>
    </w:lvl>
    <w:lvl w:ilvl="5" w:tplc="4F249984" w:tentative="1">
      <w:start w:val="1"/>
      <w:numFmt w:val="bullet"/>
      <w:lvlText w:val=""/>
      <w:lvlJc w:val="left"/>
      <w:pPr>
        <w:tabs>
          <w:tab w:val="num" w:pos="4320"/>
        </w:tabs>
        <w:ind w:left="4320" w:hanging="360"/>
      </w:pPr>
      <w:rPr>
        <w:rFonts w:ascii="Wingdings" w:hAnsi="Wingdings" w:hint="default"/>
      </w:rPr>
    </w:lvl>
    <w:lvl w:ilvl="6" w:tplc="CE36678C" w:tentative="1">
      <w:start w:val="1"/>
      <w:numFmt w:val="bullet"/>
      <w:lvlText w:val=""/>
      <w:lvlJc w:val="left"/>
      <w:pPr>
        <w:tabs>
          <w:tab w:val="num" w:pos="5040"/>
        </w:tabs>
        <w:ind w:left="5040" w:hanging="360"/>
      </w:pPr>
      <w:rPr>
        <w:rFonts w:ascii="Wingdings" w:hAnsi="Wingdings" w:hint="default"/>
      </w:rPr>
    </w:lvl>
    <w:lvl w:ilvl="7" w:tplc="0390F9A4" w:tentative="1">
      <w:start w:val="1"/>
      <w:numFmt w:val="bullet"/>
      <w:lvlText w:val=""/>
      <w:lvlJc w:val="left"/>
      <w:pPr>
        <w:tabs>
          <w:tab w:val="num" w:pos="5760"/>
        </w:tabs>
        <w:ind w:left="5760" w:hanging="360"/>
      </w:pPr>
      <w:rPr>
        <w:rFonts w:ascii="Wingdings" w:hAnsi="Wingdings" w:hint="default"/>
      </w:rPr>
    </w:lvl>
    <w:lvl w:ilvl="8" w:tplc="CFF8D8D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085E8E"/>
    <w:multiLevelType w:val="hybridMultilevel"/>
    <w:tmpl w:val="D0BA30C2"/>
    <w:lvl w:ilvl="0" w:tplc="03589FFA">
      <w:start w:val="4"/>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5"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E9566C5"/>
    <w:multiLevelType w:val="hybridMultilevel"/>
    <w:tmpl w:val="656EA2E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33207632">
    <w:abstractNumId w:val="35"/>
  </w:num>
  <w:num w:numId="2" w16cid:durableId="1514146545">
    <w:abstractNumId w:val="39"/>
  </w:num>
  <w:num w:numId="3" w16cid:durableId="1435059042">
    <w:abstractNumId w:val="12"/>
  </w:num>
  <w:num w:numId="4" w16cid:durableId="1618297994">
    <w:abstractNumId w:val="32"/>
  </w:num>
  <w:num w:numId="5" w16cid:durableId="341277351">
    <w:abstractNumId w:val="18"/>
  </w:num>
  <w:num w:numId="6" w16cid:durableId="421611443">
    <w:abstractNumId w:val="20"/>
  </w:num>
  <w:num w:numId="7" w16cid:durableId="721247362">
    <w:abstractNumId w:val="16"/>
  </w:num>
  <w:num w:numId="8" w16cid:durableId="1768311727">
    <w:abstractNumId w:val="37"/>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6723119">
    <w:abstractNumId w:val="21"/>
  </w:num>
  <w:num w:numId="11" w16cid:durableId="962077490">
    <w:abstractNumId w:val="1"/>
  </w:num>
  <w:num w:numId="12" w16cid:durableId="123087309">
    <w:abstractNumId w:val="29"/>
  </w:num>
  <w:num w:numId="13" w16cid:durableId="1568372731">
    <w:abstractNumId w:val="11"/>
  </w:num>
  <w:num w:numId="14" w16cid:durableId="939264079">
    <w:abstractNumId w:val="22"/>
  </w:num>
  <w:num w:numId="15" w16cid:durableId="1845588224">
    <w:abstractNumId w:val="4"/>
  </w:num>
  <w:num w:numId="16" w16cid:durableId="366031567">
    <w:abstractNumId w:val="15"/>
  </w:num>
  <w:num w:numId="17" w16cid:durableId="1044906541">
    <w:abstractNumId w:val="19"/>
  </w:num>
  <w:num w:numId="18" w16cid:durableId="2121760361">
    <w:abstractNumId w:val="11"/>
  </w:num>
  <w:num w:numId="19" w16cid:durableId="1166091477">
    <w:abstractNumId w:val="19"/>
  </w:num>
  <w:num w:numId="20" w16cid:durableId="1338654474">
    <w:abstractNumId w:val="38"/>
  </w:num>
  <w:num w:numId="21" w16cid:durableId="651522697">
    <w:abstractNumId w:val="13"/>
  </w:num>
  <w:num w:numId="22" w16cid:durableId="1079056156">
    <w:abstractNumId w:val="7"/>
  </w:num>
  <w:num w:numId="23" w16cid:durableId="1701055281">
    <w:abstractNumId w:val="38"/>
  </w:num>
  <w:num w:numId="24" w16cid:durableId="77364361">
    <w:abstractNumId w:val="24"/>
  </w:num>
  <w:num w:numId="25" w16cid:durableId="1216624637">
    <w:abstractNumId w:val="17"/>
  </w:num>
  <w:num w:numId="26" w16cid:durableId="316224779">
    <w:abstractNumId w:val="24"/>
  </w:num>
  <w:num w:numId="27" w16cid:durableId="994377965">
    <w:abstractNumId w:val="14"/>
  </w:num>
  <w:num w:numId="28" w16cid:durableId="1067872883">
    <w:abstractNumId w:val="17"/>
  </w:num>
  <w:num w:numId="29" w16cid:durableId="1470242662">
    <w:abstractNumId w:val="8"/>
  </w:num>
  <w:num w:numId="30" w16cid:durableId="584538199">
    <w:abstractNumId w:val="6"/>
  </w:num>
  <w:num w:numId="31" w16cid:durableId="2127192816">
    <w:abstractNumId w:val="31"/>
  </w:num>
  <w:num w:numId="32" w16cid:durableId="316542820">
    <w:abstractNumId w:val="5"/>
  </w:num>
  <w:num w:numId="33" w16cid:durableId="1139688767">
    <w:abstractNumId w:val="36"/>
  </w:num>
  <w:num w:numId="34" w16cid:durableId="139931147">
    <w:abstractNumId w:val="33"/>
  </w:num>
  <w:num w:numId="35" w16cid:durableId="536746276">
    <w:abstractNumId w:val="40"/>
  </w:num>
  <w:num w:numId="36" w16cid:durableId="1604149664">
    <w:abstractNumId w:val="2"/>
  </w:num>
  <w:num w:numId="37" w16cid:durableId="1146968572">
    <w:abstractNumId w:val="10"/>
  </w:num>
  <w:num w:numId="38" w16cid:durableId="19819107">
    <w:abstractNumId w:val="34"/>
  </w:num>
  <w:num w:numId="39" w16cid:durableId="2014141493">
    <w:abstractNumId w:val="0"/>
  </w:num>
  <w:num w:numId="40" w16cid:durableId="857044744">
    <w:abstractNumId w:val="41"/>
  </w:num>
  <w:num w:numId="41" w16cid:durableId="633827522">
    <w:abstractNumId w:val="27"/>
  </w:num>
  <w:num w:numId="42" w16cid:durableId="2049644991">
    <w:abstractNumId w:val="9"/>
  </w:num>
  <w:num w:numId="43" w16cid:durableId="874120005">
    <w:abstractNumId w:val="25"/>
  </w:num>
  <w:num w:numId="44" w16cid:durableId="1348751246">
    <w:abstractNumId w:val="30"/>
  </w:num>
  <w:num w:numId="45" w16cid:durableId="265043810">
    <w:abstractNumId w:val="26"/>
  </w:num>
  <w:num w:numId="46" w16cid:durableId="2112553786">
    <w:abstractNumId w:val="23"/>
  </w:num>
  <w:num w:numId="47" w16cid:durableId="1831211221">
    <w:abstractNumId w:val="3"/>
  </w:num>
  <w:num w:numId="48" w16cid:durableId="1320309974">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D5"/>
    <w:rsid w:val="00001585"/>
    <w:rsid w:val="000023A0"/>
    <w:rsid w:val="00002485"/>
    <w:rsid w:val="000027C3"/>
    <w:rsid w:val="00002F0F"/>
    <w:rsid w:val="0000305B"/>
    <w:rsid w:val="00003171"/>
    <w:rsid w:val="00003236"/>
    <w:rsid w:val="000032D0"/>
    <w:rsid w:val="0000399C"/>
    <w:rsid w:val="00003BCD"/>
    <w:rsid w:val="000045B0"/>
    <w:rsid w:val="00004FE8"/>
    <w:rsid w:val="000059A9"/>
    <w:rsid w:val="00005BA8"/>
    <w:rsid w:val="00005DDD"/>
    <w:rsid w:val="00006007"/>
    <w:rsid w:val="000071A7"/>
    <w:rsid w:val="00007483"/>
    <w:rsid w:val="00007EE2"/>
    <w:rsid w:val="00010508"/>
    <w:rsid w:val="00010989"/>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4A27"/>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6B8"/>
    <w:rsid w:val="00033C8D"/>
    <w:rsid w:val="00033EDD"/>
    <w:rsid w:val="00034302"/>
    <w:rsid w:val="000347C4"/>
    <w:rsid w:val="00034C07"/>
    <w:rsid w:val="00034E20"/>
    <w:rsid w:val="000351CE"/>
    <w:rsid w:val="00035273"/>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6137"/>
    <w:rsid w:val="000470AF"/>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AAC"/>
    <w:rsid w:val="00065C71"/>
    <w:rsid w:val="00065EA7"/>
    <w:rsid w:val="00066306"/>
    <w:rsid w:val="00066E66"/>
    <w:rsid w:val="00066FAE"/>
    <w:rsid w:val="0006717F"/>
    <w:rsid w:val="00067291"/>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FE"/>
    <w:rsid w:val="00072B33"/>
    <w:rsid w:val="000739F6"/>
    <w:rsid w:val="00074024"/>
    <w:rsid w:val="00075BB7"/>
    <w:rsid w:val="0007640F"/>
    <w:rsid w:val="0007690F"/>
    <w:rsid w:val="00076E4F"/>
    <w:rsid w:val="0007799B"/>
    <w:rsid w:val="00077CED"/>
    <w:rsid w:val="00077F75"/>
    <w:rsid w:val="000803A0"/>
    <w:rsid w:val="0008051A"/>
    <w:rsid w:val="00080BA8"/>
    <w:rsid w:val="00080BF7"/>
    <w:rsid w:val="00080F74"/>
    <w:rsid w:val="00081405"/>
    <w:rsid w:val="00082550"/>
    <w:rsid w:val="0008259F"/>
    <w:rsid w:val="000830CB"/>
    <w:rsid w:val="0008330E"/>
    <w:rsid w:val="00083491"/>
    <w:rsid w:val="00083B28"/>
    <w:rsid w:val="00083C13"/>
    <w:rsid w:val="00083C62"/>
    <w:rsid w:val="00084A39"/>
    <w:rsid w:val="00084DC9"/>
    <w:rsid w:val="000855D8"/>
    <w:rsid w:val="00085A5C"/>
    <w:rsid w:val="000861F8"/>
    <w:rsid w:val="00086493"/>
    <w:rsid w:val="000865D7"/>
    <w:rsid w:val="00086879"/>
    <w:rsid w:val="000876C7"/>
    <w:rsid w:val="00087E13"/>
    <w:rsid w:val="00087E8C"/>
    <w:rsid w:val="00087F01"/>
    <w:rsid w:val="00087FB3"/>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395"/>
    <w:rsid w:val="0009541D"/>
    <w:rsid w:val="00095AC2"/>
    <w:rsid w:val="00095C6B"/>
    <w:rsid w:val="00096002"/>
    <w:rsid w:val="00096154"/>
    <w:rsid w:val="0009639E"/>
    <w:rsid w:val="00096543"/>
    <w:rsid w:val="000968F0"/>
    <w:rsid w:val="00097555"/>
    <w:rsid w:val="00097918"/>
    <w:rsid w:val="00097D66"/>
    <w:rsid w:val="00097ED4"/>
    <w:rsid w:val="000A1383"/>
    <w:rsid w:val="000A1408"/>
    <w:rsid w:val="000A226D"/>
    <w:rsid w:val="000A2321"/>
    <w:rsid w:val="000A2457"/>
    <w:rsid w:val="000A2F81"/>
    <w:rsid w:val="000A3132"/>
    <w:rsid w:val="000A3361"/>
    <w:rsid w:val="000A339D"/>
    <w:rsid w:val="000A3512"/>
    <w:rsid w:val="000A38EE"/>
    <w:rsid w:val="000A3A30"/>
    <w:rsid w:val="000A3B5B"/>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3D1E"/>
    <w:rsid w:val="000B41C6"/>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DE0"/>
    <w:rsid w:val="000D2E56"/>
    <w:rsid w:val="000D30B1"/>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73C"/>
    <w:rsid w:val="000D7A9E"/>
    <w:rsid w:val="000D7B5E"/>
    <w:rsid w:val="000E00E0"/>
    <w:rsid w:val="000E022E"/>
    <w:rsid w:val="000E042F"/>
    <w:rsid w:val="000E04B1"/>
    <w:rsid w:val="000E06B2"/>
    <w:rsid w:val="000E0A5C"/>
    <w:rsid w:val="000E0F9C"/>
    <w:rsid w:val="000E18D6"/>
    <w:rsid w:val="000E21D9"/>
    <w:rsid w:val="000E2401"/>
    <w:rsid w:val="000E27E4"/>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0B1"/>
    <w:rsid w:val="000F36BC"/>
    <w:rsid w:val="000F3D68"/>
    <w:rsid w:val="000F4A1F"/>
    <w:rsid w:val="000F4B39"/>
    <w:rsid w:val="000F4C69"/>
    <w:rsid w:val="000F4F76"/>
    <w:rsid w:val="000F50FC"/>
    <w:rsid w:val="000F53B6"/>
    <w:rsid w:val="000F592A"/>
    <w:rsid w:val="000F5F3D"/>
    <w:rsid w:val="000F5FB5"/>
    <w:rsid w:val="000F6962"/>
    <w:rsid w:val="000F72C1"/>
    <w:rsid w:val="000F766C"/>
    <w:rsid w:val="000F7713"/>
    <w:rsid w:val="0010045B"/>
    <w:rsid w:val="0010053A"/>
    <w:rsid w:val="00100C81"/>
    <w:rsid w:val="00100CDE"/>
    <w:rsid w:val="0010193B"/>
    <w:rsid w:val="00101982"/>
    <w:rsid w:val="00101A9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4EC"/>
    <w:rsid w:val="0010554C"/>
    <w:rsid w:val="0010580E"/>
    <w:rsid w:val="00105F16"/>
    <w:rsid w:val="00106527"/>
    <w:rsid w:val="00106E17"/>
    <w:rsid w:val="00106F60"/>
    <w:rsid w:val="00107D5D"/>
    <w:rsid w:val="00107F2F"/>
    <w:rsid w:val="001102DE"/>
    <w:rsid w:val="0011037F"/>
    <w:rsid w:val="00110451"/>
    <w:rsid w:val="001106DE"/>
    <w:rsid w:val="00110753"/>
    <w:rsid w:val="00110B05"/>
    <w:rsid w:val="00110D5F"/>
    <w:rsid w:val="00111ECE"/>
    <w:rsid w:val="00112442"/>
    <w:rsid w:val="001133F7"/>
    <w:rsid w:val="00113736"/>
    <w:rsid w:val="00113D82"/>
    <w:rsid w:val="00113FC0"/>
    <w:rsid w:val="001142E7"/>
    <w:rsid w:val="0011485A"/>
    <w:rsid w:val="001149BA"/>
    <w:rsid w:val="00114B35"/>
    <w:rsid w:val="00114B5E"/>
    <w:rsid w:val="0011542C"/>
    <w:rsid w:val="00115838"/>
    <w:rsid w:val="00115963"/>
    <w:rsid w:val="00115A97"/>
    <w:rsid w:val="0011602B"/>
    <w:rsid w:val="0011661E"/>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754"/>
    <w:rsid w:val="001277E5"/>
    <w:rsid w:val="001279B3"/>
    <w:rsid w:val="00127AFE"/>
    <w:rsid w:val="00127F0E"/>
    <w:rsid w:val="00127FBC"/>
    <w:rsid w:val="0013038D"/>
    <w:rsid w:val="001303E8"/>
    <w:rsid w:val="0013055D"/>
    <w:rsid w:val="00131229"/>
    <w:rsid w:val="00131C62"/>
    <w:rsid w:val="001320FB"/>
    <w:rsid w:val="001322EF"/>
    <w:rsid w:val="00132507"/>
    <w:rsid w:val="00133987"/>
    <w:rsid w:val="00133AC1"/>
    <w:rsid w:val="00133CDF"/>
    <w:rsid w:val="001342AE"/>
    <w:rsid w:val="001343BC"/>
    <w:rsid w:val="001348F9"/>
    <w:rsid w:val="00134BD7"/>
    <w:rsid w:val="00134D0B"/>
    <w:rsid w:val="001350FC"/>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72D"/>
    <w:rsid w:val="00145997"/>
    <w:rsid w:val="00145B95"/>
    <w:rsid w:val="00146A8F"/>
    <w:rsid w:val="00146C78"/>
    <w:rsid w:val="0014718D"/>
    <w:rsid w:val="00147509"/>
    <w:rsid w:val="001479B6"/>
    <w:rsid w:val="001503C2"/>
    <w:rsid w:val="00150870"/>
    <w:rsid w:val="00150944"/>
    <w:rsid w:val="00150A61"/>
    <w:rsid w:val="0015154C"/>
    <w:rsid w:val="001521CE"/>
    <w:rsid w:val="00152351"/>
    <w:rsid w:val="0015236C"/>
    <w:rsid w:val="00152393"/>
    <w:rsid w:val="00152BE6"/>
    <w:rsid w:val="00152EDA"/>
    <w:rsid w:val="00152FBD"/>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9E0"/>
    <w:rsid w:val="00162CB3"/>
    <w:rsid w:val="00162D16"/>
    <w:rsid w:val="00163841"/>
    <w:rsid w:val="00163B3C"/>
    <w:rsid w:val="00164B64"/>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110B"/>
    <w:rsid w:val="00181BBC"/>
    <w:rsid w:val="00181E2B"/>
    <w:rsid w:val="001820F6"/>
    <w:rsid w:val="001822B3"/>
    <w:rsid w:val="0018259F"/>
    <w:rsid w:val="001827CC"/>
    <w:rsid w:val="00182A0D"/>
    <w:rsid w:val="00182F10"/>
    <w:rsid w:val="00183562"/>
    <w:rsid w:val="001837A1"/>
    <w:rsid w:val="00184315"/>
    <w:rsid w:val="00184639"/>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877D8"/>
    <w:rsid w:val="00187939"/>
    <w:rsid w:val="00187B75"/>
    <w:rsid w:val="00190C74"/>
    <w:rsid w:val="00191268"/>
    <w:rsid w:val="00191401"/>
    <w:rsid w:val="00191C14"/>
    <w:rsid w:val="001926EC"/>
    <w:rsid w:val="00193548"/>
    <w:rsid w:val="001938D6"/>
    <w:rsid w:val="00193AA8"/>
    <w:rsid w:val="00193E90"/>
    <w:rsid w:val="00194014"/>
    <w:rsid w:val="001941F1"/>
    <w:rsid w:val="001950FD"/>
    <w:rsid w:val="00195181"/>
    <w:rsid w:val="00195842"/>
    <w:rsid w:val="00195B78"/>
    <w:rsid w:val="00195CDD"/>
    <w:rsid w:val="00195FB9"/>
    <w:rsid w:val="001964F2"/>
    <w:rsid w:val="0019673D"/>
    <w:rsid w:val="0019700E"/>
    <w:rsid w:val="001971AA"/>
    <w:rsid w:val="00197228"/>
    <w:rsid w:val="0019753D"/>
    <w:rsid w:val="0019773E"/>
    <w:rsid w:val="00197CBA"/>
    <w:rsid w:val="00197E18"/>
    <w:rsid w:val="001A0097"/>
    <w:rsid w:val="001A0469"/>
    <w:rsid w:val="001A0474"/>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E4B"/>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47D"/>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2F8F"/>
    <w:rsid w:val="001C3363"/>
    <w:rsid w:val="001C3850"/>
    <w:rsid w:val="001C411E"/>
    <w:rsid w:val="001C45EF"/>
    <w:rsid w:val="001C4BBA"/>
    <w:rsid w:val="001C4EE8"/>
    <w:rsid w:val="001C4FC0"/>
    <w:rsid w:val="001C5329"/>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BF0"/>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81C"/>
    <w:rsid w:val="001F21B7"/>
    <w:rsid w:val="001F2361"/>
    <w:rsid w:val="001F2420"/>
    <w:rsid w:val="001F24E3"/>
    <w:rsid w:val="001F25DA"/>
    <w:rsid w:val="001F2683"/>
    <w:rsid w:val="001F2851"/>
    <w:rsid w:val="001F31ED"/>
    <w:rsid w:val="001F35D5"/>
    <w:rsid w:val="001F39FC"/>
    <w:rsid w:val="001F3B41"/>
    <w:rsid w:val="001F3BA1"/>
    <w:rsid w:val="001F42E7"/>
    <w:rsid w:val="001F4345"/>
    <w:rsid w:val="001F466F"/>
    <w:rsid w:val="001F4E37"/>
    <w:rsid w:val="001F50E4"/>
    <w:rsid w:val="001F621E"/>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14"/>
    <w:rsid w:val="00214E6A"/>
    <w:rsid w:val="00214EAF"/>
    <w:rsid w:val="0021528C"/>
    <w:rsid w:val="00215A3B"/>
    <w:rsid w:val="00215A70"/>
    <w:rsid w:val="00215FF2"/>
    <w:rsid w:val="002160D0"/>
    <w:rsid w:val="00216CE3"/>
    <w:rsid w:val="00216FE8"/>
    <w:rsid w:val="00217133"/>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29"/>
    <w:rsid w:val="00222DE4"/>
    <w:rsid w:val="00222F75"/>
    <w:rsid w:val="0022365B"/>
    <w:rsid w:val="002239C3"/>
    <w:rsid w:val="00223C0C"/>
    <w:rsid w:val="00223CB7"/>
    <w:rsid w:val="00224600"/>
    <w:rsid w:val="00224929"/>
    <w:rsid w:val="002252B4"/>
    <w:rsid w:val="0022667B"/>
    <w:rsid w:val="00226787"/>
    <w:rsid w:val="002267FF"/>
    <w:rsid w:val="00226D0C"/>
    <w:rsid w:val="00227035"/>
    <w:rsid w:val="002270AE"/>
    <w:rsid w:val="00227FB8"/>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895"/>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0E1"/>
    <w:rsid w:val="002809CD"/>
    <w:rsid w:val="0028164A"/>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4774"/>
    <w:rsid w:val="00294861"/>
    <w:rsid w:val="00294A28"/>
    <w:rsid w:val="00294AC6"/>
    <w:rsid w:val="002951BB"/>
    <w:rsid w:val="0029530F"/>
    <w:rsid w:val="00295C19"/>
    <w:rsid w:val="00295D6C"/>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5B7D"/>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26B"/>
    <w:rsid w:val="002D661E"/>
    <w:rsid w:val="002D6CC0"/>
    <w:rsid w:val="002D6E1D"/>
    <w:rsid w:val="002D7553"/>
    <w:rsid w:val="002D7CA0"/>
    <w:rsid w:val="002D7DA6"/>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492D"/>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BCA"/>
    <w:rsid w:val="00301CC9"/>
    <w:rsid w:val="00302684"/>
    <w:rsid w:val="003028B8"/>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98A"/>
    <w:rsid w:val="00312AAE"/>
    <w:rsid w:val="00312FB8"/>
    <w:rsid w:val="003136E5"/>
    <w:rsid w:val="00313898"/>
    <w:rsid w:val="00314218"/>
    <w:rsid w:val="0031425F"/>
    <w:rsid w:val="00314D92"/>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4A3"/>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587"/>
    <w:rsid w:val="00342632"/>
    <w:rsid w:val="00342F35"/>
    <w:rsid w:val="00343367"/>
    <w:rsid w:val="00343AC5"/>
    <w:rsid w:val="00343B8B"/>
    <w:rsid w:val="00343EDA"/>
    <w:rsid w:val="00344063"/>
    <w:rsid w:val="0034422E"/>
    <w:rsid w:val="003445EA"/>
    <w:rsid w:val="00344DDC"/>
    <w:rsid w:val="00344F13"/>
    <w:rsid w:val="00345530"/>
    <w:rsid w:val="00345850"/>
    <w:rsid w:val="00345FC4"/>
    <w:rsid w:val="003466A4"/>
    <w:rsid w:val="00346B73"/>
    <w:rsid w:val="003472E6"/>
    <w:rsid w:val="003478CB"/>
    <w:rsid w:val="00347975"/>
    <w:rsid w:val="00347B0D"/>
    <w:rsid w:val="00347C08"/>
    <w:rsid w:val="00347F6B"/>
    <w:rsid w:val="00347FC8"/>
    <w:rsid w:val="00350411"/>
    <w:rsid w:val="0035054E"/>
    <w:rsid w:val="00350C4D"/>
    <w:rsid w:val="00350CD1"/>
    <w:rsid w:val="003516F5"/>
    <w:rsid w:val="00351943"/>
    <w:rsid w:val="00351FCB"/>
    <w:rsid w:val="00352260"/>
    <w:rsid w:val="00352955"/>
    <w:rsid w:val="00353594"/>
    <w:rsid w:val="00353967"/>
    <w:rsid w:val="00353D84"/>
    <w:rsid w:val="003541BF"/>
    <w:rsid w:val="00354CD8"/>
    <w:rsid w:val="0035512B"/>
    <w:rsid w:val="0035512E"/>
    <w:rsid w:val="0035546D"/>
    <w:rsid w:val="0035561E"/>
    <w:rsid w:val="003559DC"/>
    <w:rsid w:val="00355E87"/>
    <w:rsid w:val="00356118"/>
    <w:rsid w:val="00356209"/>
    <w:rsid w:val="00357752"/>
    <w:rsid w:val="00357B43"/>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332F"/>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AC7"/>
    <w:rsid w:val="00371F66"/>
    <w:rsid w:val="00372277"/>
    <w:rsid w:val="003723A5"/>
    <w:rsid w:val="0037242B"/>
    <w:rsid w:val="00372895"/>
    <w:rsid w:val="00372C84"/>
    <w:rsid w:val="00372E30"/>
    <w:rsid w:val="003735B3"/>
    <w:rsid w:val="003736F8"/>
    <w:rsid w:val="00373B03"/>
    <w:rsid w:val="00373C8C"/>
    <w:rsid w:val="00374322"/>
    <w:rsid w:val="00374655"/>
    <w:rsid w:val="0037492A"/>
    <w:rsid w:val="00374CF1"/>
    <w:rsid w:val="0037528F"/>
    <w:rsid w:val="00375351"/>
    <w:rsid w:val="00375480"/>
    <w:rsid w:val="003756F7"/>
    <w:rsid w:val="00376092"/>
    <w:rsid w:val="00376319"/>
    <w:rsid w:val="0037637F"/>
    <w:rsid w:val="003768D1"/>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5C0"/>
    <w:rsid w:val="00393E22"/>
    <w:rsid w:val="00393E3A"/>
    <w:rsid w:val="00394005"/>
    <w:rsid w:val="003941B6"/>
    <w:rsid w:val="0039459D"/>
    <w:rsid w:val="003945F8"/>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08"/>
    <w:rsid w:val="003A2FF0"/>
    <w:rsid w:val="003A3034"/>
    <w:rsid w:val="003A382D"/>
    <w:rsid w:val="003A4138"/>
    <w:rsid w:val="003A42C7"/>
    <w:rsid w:val="003A488C"/>
    <w:rsid w:val="003A4E9C"/>
    <w:rsid w:val="003A4F5E"/>
    <w:rsid w:val="003A4F93"/>
    <w:rsid w:val="003A4FAF"/>
    <w:rsid w:val="003A51D7"/>
    <w:rsid w:val="003A52EE"/>
    <w:rsid w:val="003A5599"/>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B77"/>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6E3"/>
    <w:rsid w:val="003E08B3"/>
    <w:rsid w:val="003E0B9B"/>
    <w:rsid w:val="003E153F"/>
    <w:rsid w:val="003E1611"/>
    <w:rsid w:val="003E210D"/>
    <w:rsid w:val="003E27FA"/>
    <w:rsid w:val="003E2A08"/>
    <w:rsid w:val="003E2C6D"/>
    <w:rsid w:val="003E2E37"/>
    <w:rsid w:val="003E34D8"/>
    <w:rsid w:val="003E37EE"/>
    <w:rsid w:val="003E380A"/>
    <w:rsid w:val="003E4559"/>
    <w:rsid w:val="003E45A0"/>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CB5"/>
    <w:rsid w:val="00404D4E"/>
    <w:rsid w:val="00405269"/>
    <w:rsid w:val="0040549E"/>
    <w:rsid w:val="004055F5"/>
    <w:rsid w:val="00405840"/>
    <w:rsid w:val="004069C7"/>
    <w:rsid w:val="00406F38"/>
    <w:rsid w:val="00407D59"/>
    <w:rsid w:val="00407F2A"/>
    <w:rsid w:val="00410657"/>
    <w:rsid w:val="00410E48"/>
    <w:rsid w:val="00410EED"/>
    <w:rsid w:val="004112F2"/>
    <w:rsid w:val="00411624"/>
    <w:rsid w:val="00411953"/>
    <w:rsid w:val="00411A51"/>
    <w:rsid w:val="00411B09"/>
    <w:rsid w:val="00411BA3"/>
    <w:rsid w:val="00411EE1"/>
    <w:rsid w:val="0041271A"/>
    <w:rsid w:val="004128B8"/>
    <w:rsid w:val="00412CBD"/>
    <w:rsid w:val="00413292"/>
    <w:rsid w:val="00413B43"/>
    <w:rsid w:val="00413E1F"/>
    <w:rsid w:val="00413FC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45D"/>
    <w:rsid w:val="0043666E"/>
    <w:rsid w:val="004366A9"/>
    <w:rsid w:val="004366BE"/>
    <w:rsid w:val="00436EBC"/>
    <w:rsid w:val="00437610"/>
    <w:rsid w:val="00440318"/>
    <w:rsid w:val="004404B0"/>
    <w:rsid w:val="004404D8"/>
    <w:rsid w:val="00440C30"/>
    <w:rsid w:val="00440CFA"/>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4111"/>
    <w:rsid w:val="004550E0"/>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3391"/>
    <w:rsid w:val="004639A9"/>
    <w:rsid w:val="00463D73"/>
    <w:rsid w:val="004640AF"/>
    <w:rsid w:val="004646A0"/>
    <w:rsid w:val="00464A8F"/>
    <w:rsid w:val="00464A98"/>
    <w:rsid w:val="00464B50"/>
    <w:rsid w:val="00464EDB"/>
    <w:rsid w:val="004654A3"/>
    <w:rsid w:val="004659B8"/>
    <w:rsid w:val="00465AE8"/>
    <w:rsid w:val="00465C03"/>
    <w:rsid w:val="0046604F"/>
    <w:rsid w:val="004664DB"/>
    <w:rsid w:val="00466A81"/>
    <w:rsid w:val="00466BA1"/>
    <w:rsid w:val="00466BD4"/>
    <w:rsid w:val="00466D97"/>
    <w:rsid w:val="004670DD"/>
    <w:rsid w:val="00467CA4"/>
    <w:rsid w:val="00470239"/>
    <w:rsid w:val="004708FE"/>
    <w:rsid w:val="00470BFF"/>
    <w:rsid w:val="00471920"/>
    <w:rsid w:val="00471926"/>
    <w:rsid w:val="00471CC5"/>
    <w:rsid w:val="0047402A"/>
    <w:rsid w:val="0047412A"/>
    <w:rsid w:val="00474496"/>
    <w:rsid w:val="004746EB"/>
    <w:rsid w:val="00474903"/>
    <w:rsid w:val="004751BE"/>
    <w:rsid w:val="004755DD"/>
    <w:rsid w:val="004768D1"/>
    <w:rsid w:val="0047719C"/>
    <w:rsid w:val="004771A6"/>
    <w:rsid w:val="004773B4"/>
    <w:rsid w:val="00480888"/>
    <w:rsid w:val="0048098F"/>
    <w:rsid w:val="004809EC"/>
    <w:rsid w:val="0048150E"/>
    <w:rsid w:val="00481980"/>
    <w:rsid w:val="00481BAE"/>
    <w:rsid w:val="00482803"/>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A50"/>
    <w:rsid w:val="00486DF1"/>
    <w:rsid w:val="00486E13"/>
    <w:rsid w:val="00486E6A"/>
    <w:rsid w:val="0048739B"/>
    <w:rsid w:val="00487711"/>
    <w:rsid w:val="00487F7C"/>
    <w:rsid w:val="00487FA5"/>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2FC"/>
    <w:rsid w:val="00495330"/>
    <w:rsid w:val="00495AF7"/>
    <w:rsid w:val="00496121"/>
    <w:rsid w:val="004962FE"/>
    <w:rsid w:val="00496384"/>
    <w:rsid w:val="004965D7"/>
    <w:rsid w:val="0049661C"/>
    <w:rsid w:val="00496774"/>
    <w:rsid w:val="004969D2"/>
    <w:rsid w:val="00496AC2"/>
    <w:rsid w:val="00496B9B"/>
    <w:rsid w:val="0049741E"/>
    <w:rsid w:val="00497763"/>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31FA"/>
    <w:rsid w:val="004A3988"/>
    <w:rsid w:val="004A40A8"/>
    <w:rsid w:val="004A42D6"/>
    <w:rsid w:val="004A4B9C"/>
    <w:rsid w:val="004A52E2"/>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CAF"/>
    <w:rsid w:val="004C5DD0"/>
    <w:rsid w:val="004C5EFB"/>
    <w:rsid w:val="004C634B"/>
    <w:rsid w:val="004C64D7"/>
    <w:rsid w:val="004C6AA9"/>
    <w:rsid w:val="004C6D8F"/>
    <w:rsid w:val="004C6D90"/>
    <w:rsid w:val="004C6F0B"/>
    <w:rsid w:val="004C7063"/>
    <w:rsid w:val="004C7785"/>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5105"/>
    <w:rsid w:val="004D52E8"/>
    <w:rsid w:val="004D5C9A"/>
    <w:rsid w:val="004D6178"/>
    <w:rsid w:val="004D6562"/>
    <w:rsid w:val="004D6728"/>
    <w:rsid w:val="004D71A7"/>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C12"/>
    <w:rsid w:val="004E223B"/>
    <w:rsid w:val="004E2AE6"/>
    <w:rsid w:val="004E30ED"/>
    <w:rsid w:val="004E3934"/>
    <w:rsid w:val="004E3EE4"/>
    <w:rsid w:val="004E3FEF"/>
    <w:rsid w:val="004E5042"/>
    <w:rsid w:val="004E51A5"/>
    <w:rsid w:val="004E5466"/>
    <w:rsid w:val="004E5C2E"/>
    <w:rsid w:val="004E6308"/>
    <w:rsid w:val="004E65B4"/>
    <w:rsid w:val="004E6978"/>
    <w:rsid w:val="004E6D51"/>
    <w:rsid w:val="004E7427"/>
    <w:rsid w:val="004E77F5"/>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99"/>
    <w:rsid w:val="005066C2"/>
    <w:rsid w:val="0050682D"/>
    <w:rsid w:val="005068E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567"/>
    <w:rsid w:val="0052198C"/>
    <w:rsid w:val="00521C4A"/>
    <w:rsid w:val="00521C7E"/>
    <w:rsid w:val="00521DCD"/>
    <w:rsid w:val="00521E4F"/>
    <w:rsid w:val="00521E7B"/>
    <w:rsid w:val="005221A6"/>
    <w:rsid w:val="00522266"/>
    <w:rsid w:val="00522663"/>
    <w:rsid w:val="00522AFD"/>
    <w:rsid w:val="00522B29"/>
    <w:rsid w:val="005233B6"/>
    <w:rsid w:val="0052354B"/>
    <w:rsid w:val="00523D62"/>
    <w:rsid w:val="00523F67"/>
    <w:rsid w:val="0052403A"/>
    <w:rsid w:val="0052420A"/>
    <w:rsid w:val="00524A08"/>
    <w:rsid w:val="00524BB6"/>
    <w:rsid w:val="00524C8B"/>
    <w:rsid w:val="00524FE0"/>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25C"/>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6A6A"/>
    <w:rsid w:val="005370C2"/>
    <w:rsid w:val="00537228"/>
    <w:rsid w:val="00537839"/>
    <w:rsid w:val="0053792F"/>
    <w:rsid w:val="005400BB"/>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A41"/>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2C5A"/>
    <w:rsid w:val="0055305D"/>
    <w:rsid w:val="00553666"/>
    <w:rsid w:val="00553739"/>
    <w:rsid w:val="00553856"/>
    <w:rsid w:val="00553A19"/>
    <w:rsid w:val="00553DB7"/>
    <w:rsid w:val="00553DFD"/>
    <w:rsid w:val="005543AE"/>
    <w:rsid w:val="0055484D"/>
    <w:rsid w:val="005549F1"/>
    <w:rsid w:val="00554A18"/>
    <w:rsid w:val="00554E5A"/>
    <w:rsid w:val="00554F7C"/>
    <w:rsid w:val="00554FB1"/>
    <w:rsid w:val="005552EB"/>
    <w:rsid w:val="00555EBC"/>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40B3"/>
    <w:rsid w:val="0056437B"/>
    <w:rsid w:val="005644FA"/>
    <w:rsid w:val="0056453F"/>
    <w:rsid w:val="00564C62"/>
    <w:rsid w:val="00565D97"/>
    <w:rsid w:val="0056611B"/>
    <w:rsid w:val="005668B2"/>
    <w:rsid w:val="0056698A"/>
    <w:rsid w:val="005671DD"/>
    <w:rsid w:val="00567575"/>
    <w:rsid w:val="00567D33"/>
    <w:rsid w:val="00567FFD"/>
    <w:rsid w:val="00570825"/>
    <w:rsid w:val="00570C2B"/>
    <w:rsid w:val="005716D6"/>
    <w:rsid w:val="00571BED"/>
    <w:rsid w:val="005720D4"/>
    <w:rsid w:val="00572AAD"/>
    <w:rsid w:val="00572D91"/>
    <w:rsid w:val="00573220"/>
    <w:rsid w:val="00573284"/>
    <w:rsid w:val="00573E39"/>
    <w:rsid w:val="005746DA"/>
    <w:rsid w:val="005746F0"/>
    <w:rsid w:val="00575078"/>
    <w:rsid w:val="00575DFC"/>
    <w:rsid w:val="00575F64"/>
    <w:rsid w:val="005765A1"/>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859"/>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6B2A"/>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4445"/>
    <w:rsid w:val="005A4B10"/>
    <w:rsid w:val="005A4B19"/>
    <w:rsid w:val="005A4D68"/>
    <w:rsid w:val="005A5298"/>
    <w:rsid w:val="005A5447"/>
    <w:rsid w:val="005A5538"/>
    <w:rsid w:val="005A55B0"/>
    <w:rsid w:val="005A5E88"/>
    <w:rsid w:val="005A66D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266"/>
    <w:rsid w:val="005B3416"/>
    <w:rsid w:val="005B3426"/>
    <w:rsid w:val="005B419F"/>
    <w:rsid w:val="005B433D"/>
    <w:rsid w:val="005B43F8"/>
    <w:rsid w:val="005B4970"/>
    <w:rsid w:val="005B52B7"/>
    <w:rsid w:val="005B600E"/>
    <w:rsid w:val="005B6FF8"/>
    <w:rsid w:val="005B7553"/>
    <w:rsid w:val="005B7784"/>
    <w:rsid w:val="005B79C8"/>
    <w:rsid w:val="005B7E95"/>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DA6"/>
    <w:rsid w:val="005D0F3D"/>
    <w:rsid w:val="005D13A8"/>
    <w:rsid w:val="005D1E5B"/>
    <w:rsid w:val="005D260C"/>
    <w:rsid w:val="005D2835"/>
    <w:rsid w:val="005D2EA3"/>
    <w:rsid w:val="005D351D"/>
    <w:rsid w:val="005D352F"/>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E69"/>
    <w:rsid w:val="005F103A"/>
    <w:rsid w:val="005F27FE"/>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6012"/>
    <w:rsid w:val="00606649"/>
    <w:rsid w:val="0060690D"/>
    <w:rsid w:val="00606AD7"/>
    <w:rsid w:val="00606B17"/>
    <w:rsid w:val="00606E58"/>
    <w:rsid w:val="006073A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5BE"/>
    <w:rsid w:val="00615748"/>
    <w:rsid w:val="006157F0"/>
    <w:rsid w:val="00615832"/>
    <w:rsid w:val="00615AE6"/>
    <w:rsid w:val="00616572"/>
    <w:rsid w:val="00616CC8"/>
    <w:rsid w:val="00616D43"/>
    <w:rsid w:val="00617014"/>
    <w:rsid w:val="00617075"/>
    <w:rsid w:val="006170DE"/>
    <w:rsid w:val="00617598"/>
    <w:rsid w:val="00617721"/>
    <w:rsid w:val="00617722"/>
    <w:rsid w:val="0061780E"/>
    <w:rsid w:val="00617B49"/>
    <w:rsid w:val="00620137"/>
    <w:rsid w:val="00620961"/>
    <w:rsid w:val="00620A49"/>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77EF"/>
    <w:rsid w:val="006300B6"/>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40B9"/>
    <w:rsid w:val="006348C9"/>
    <w:rsid w:val="00634D9A"/>
    <w:rsid w:val="00634FF7"/>
    <w:rsid w:val="006351B3"/>
    <w:rsid w:val="00635C58"/>
    <w:rsid w:val="006366BA"/>
    <w:rsid w:val="00636825"/>
    <w:rsid w:val="00637797"/>
    <w:rsid w:val="00640CD6"/>
    <w:rsid w:val="006410CB"/>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EDD"/>
    <w:rsid w:val="00651474"/>
    <w:rsid w:val="00651ED3"/>
    <w:rsid w:val="00652941"/>
    <w:rsid w:val="00653233"/>
    <w:rsid w:val="00653745"/>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47A"/>
    <w:rsid w:val="006567D7"/>
    <w:rsid w:val="006569AE"/>
    <w:rsid w:val="0065724E"/>
    <w:rsid w:val="00657521"/>
    <w:rsid w:val="00657577"/>
    <w:rsid w:val="00657746"/>
    <w:rsid w:val="00657BB7"/>
    <w:rsid w:val="00657BF1"/>
    <w:rsid w:val="00660109"/>
    <w:rsid w:val="00660D5C"/>
    <w:rsid w:val="00660FC1"/>
    <w:rsid w:val="006614AA"/>
    <w:rsid w:val="006617B1"/>
    <w:rsid w:val="00661E62"/>
    <w:rsid w:val="00662198"/>
    <w:rsid w:val="006627FD"/>
    <w:rsid w:val="00662A02"/>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498"/>
    <w:rsid w:val="00673713"/>
    <w:rsid w:val="00673DCD"/>
    <w:rsid w:val="00673E0F"/>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511"/>
    <w:rsid w:val="00680654"/>
    <w:rsid w:val="006808D4"/>
    <w:rsid w:val="00680A4F"/>
    <w:rsid w:val="00680CB2"/>
    <w:rsid w:val="00680FE5"/>
    <w:rsid w:val="00680FFB"/>
    <w:rsid w:val="00682179"/>
    <w:rsid w:val="006828D2"/>
    <w:rsid w:val="00682E89"/>
    <w:rsid w:val="00683242"/>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063"/>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A88"/>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0916"/>
    <w:rsid w:val="006C0AF8"/>
    <w:rsid w:val="006C1561"/>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1DAB"/>
    <w:rsid w:val="006D254D"/>
    <w:rsid w:val="006D2864"/>
    <w:rsid w:val="006D3179"/>
    <w:rsid w:val="006D36BE"/>
    <w:rsid w:val="006D370F"/>
    <w:rsid w:val="006D3D90"/>
    <w:rsid w:val="006D3FBE"/>
    <w:rsid w:val="006D45F7"/>
    <w:rsid w:val="006D47E3"/>
    <w:rsid w:val="006D4B7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E8"/>
    <w:rsid w:val="006F623F"/>
    <w:rsid w:val="006F65B6"/>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A28"/>
    <w:rsid w:val="00705297"/>
    <w:rsid w:val="00706871"/>
    <w:rsid w:val="00706921"/>
    <w:rsid w:val="00706E27"/>
    <w:rsid w:val="00707070"/>
    <w:rsid w:val="0070777D"/>
    <w:rsid w:val="00707CBD"/>
    <w:rsid w:val="00707CFC"/>
    <w:rsid w:val="00707E1C"/>
    <w:rsid w:val="00710205"/>
    <w:rsid w:val="00710468"/>
    <w:rsid w:val="00710958"/>
    <w:rsid w:val="00710A7D"/>
    <w:rsid w:val="00710B5D"/>
    <w:rsid w:val="00710CF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116"/>
    <w:rsid w:val="007216E0"/>
    <w:rsid w:val="00721713"/>
    <w:rsid w:val="00721C13"/>
    <w:rsid w:val="00721CC3"/>
    <w:rsid w:val="00721E74"/>
    <w:rsid w:val="007224F2"/>
    <w:rsid w:val="00722738"/>
    <w:rsid w:val="00722A16"/>
    <w:rsid w:val="00722BD3"/>
    <w:rsid w:val="00722F87"/>
    <w:rsid w:val="0072328F"/>
    <w:rsid w:val="00723A0F"/>
    <w:rsid w:val="0072459B"/>
    <w:rsid w:val="0072478C"/>
    <w:rsid w:val="00724993"/>
    <w:rsid w:val="00724EAE"/>
    <w:rsid w:val="00724FA3"/>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9C"/>
    <w:rsid w:val="00734DA9"/>
    <w:rsid w:val="00734F0D"/>
    <w:rsid w:val="007352A4"/>
    <w:rsid w:val="00735782"/>
    <w:rsid w:val="00735802"/>
    <w:rsid w:val="00735815"/>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840"/>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08B"/>
    <w:rsid w:val="0077033B"/>
    <w:rsid w:val="00771326"/>
    <w:rsid w:val="007719B8"/>
    <w:rsid w:val="00771A9C"/>
    <w:rsid w:val="00771B11"/>
    <w:rsid w:val="00771C9A"/>
    <w:rsid w:val="007723F9"/>
    <w:rsid w:val="00772D16"/>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07F"/>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2D1"/>
    <w:rsid w:val="007A0613"/>
    <w:rsid w:val="007A0A28"/>
    <w:rsid w:val="007A128D"/>
    <w:rsid w:val="007A196D"/>
    <w:rsid w:val="007A2463"/>
    <w:rsid w:val="007A29A7"/>
    <w:rsid w:val="007A29BA"/>
    <w:rsid w:val="007A2B70"/>
    <w:rsid w:val="007A2E21"/>
    <w:rsid w:val="007A2EE3"/>
    <w:rsid w:val="007A319E"/>
    <w:rsid w:val="007A3400"/>
    <w:rsid w:val="007A38AF"/>
    <w:rsid w:val="007A3A2C"/>
    <w:rsid w:val="007A3F36"/>
    <w:rsid w:val="007A40A9"/>
    <w:rsid w:val="007A4600"/>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8E6"/>
    <w:rsid w:val="007B1FD8"/>
    <w:rsid w:val="007B2BBB"/>
    <w:rsid w:val="007B2D9D"/>
    <w:rsid w:val="007B2DCA"/>
    <w:rsid w:val="007B3AED"/>
    <w:rsid w:val="007B3D6C"/>
    <w:rsid w:val="007B4066"/>
    <w:rsid w:val="007B5280"/>
    <w:rsid w:val="007B5828"/>
    <w:rsid w:val="007B5AAE"/>
    <w:rsid w:val="007B618A"/>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B34"/>
    <w:rsid w:val="007C5E4A"/>
    <w:rsid w:val="007C61E1"/>
    <w:rsid w:val="007C6228"/>
    <w:rsid w:val="007C681A"/>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D"/>
    <w:rsid w:val="007D5D04"/>
    <w:rsid w:val="007D6255"/>
    <w:rsid w:val="007D67B4"/>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219"/>
    <w:rsid w:val="007E788E"/>
    <w:rsid w:val="007E7E37"/>
    <w:rsid w:val="007E7F75"/>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C52"/>
    <w:rsid w:val="007F65DB"/>
    <w:rsid w:val="007F65F4"/>
    <w:rsid w:val="007F664C"/>
    <w:rsid w:val="007F6A09"/>
    <w:rsid w:val="007F72A2"/>
    <w:rsid w:val="007F75D1"/>
    <w:rsid w:val="007F7B35"/>
    <w:rsid w:val="008003FB"/>
    <w:rsid w:val="00800B54"/>
    <w:rsid w:val="00800EFA"/>
    <w:rsid w:val="00801411"/>
    <w:rsid w:val="0080158C"/>
    <w:rsid w:val="0080211F"/>
    <w:rsid w:val="008021DD"/>
    <w:rsid w:val="00802619"/>
    <w:rsid w:val="0080292E"/>
    <w:rsid w:val="0080301C"/>
    <w:rsid w:val="00803320"/>
    <w:rsid w:val="00803337"/>
    <w:rsid w:val="00803BED"/>
    <w:rsid w:val="00803E80"/>
    <w:rsid w:val="008044A1"/>
    <w:rsid w:val="00805037"/>
    <w:rsid w:val="0080535C"/>
    <w:rsid w:val="00805A14"/>
    <w:rsid w:val="00805DFA"/>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514"/>
    <w:rsid w:val="00821977"/>
    <w:rsid w:val="0082228A"/>
    <w:rsid w:val="0082243B"/>
    <w:rsid w:val="00822AB9"/>
    <w:rsid w:val="00822B7B"/>
    <w:rsid w:val="00822C35"/>
    <w:rsid w:val="0082376A"/>
    <w:rsid w:val="00824922"/>
    <w:rsid w:val="00824BC3"/>
    <w:rsid w:val="00824D83"/>
    <w:rsid w:val="00825265"/>
    <w:rsid w:val="008259C6"/>
    <w:rsid w:val="0082664B"/>
    <w:rsid w:val="00827093"/>
    <w:rsid w:val="00827F2B"/>
    <w:rsid w:val="00830118"/>
    <w:rsid w:val="008303E6"/>
    <w:rsid w:val="008308AE"/>
    <w:rsid w:val="008315DE"/>
    <w:rsid w:val="00831704"/>
    <w:rsid w:val="00831BCC"/>
    <w:rsid w:val="00831F0D"/>
    <w:rsid w:val="008322F7"/>
    <w:rsid w:val="008328B8"/>
    <w:rsid w:val="00832AFD"/>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F0A"/>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1083"/>
    <w:rsid w:val="00851E89"/>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35F"/>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BA8"/>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31A"/>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13"/>
    <w:rsid w:val="008B4253"/>
    <w:rsid w:val="008B4567"/>
    <w:rsid w:val="008B473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C56"/>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812"/>
    <w:rsid w:val="008F1ED1"/>
    <w:rsid w:val="008F2858"/>
    <w:rsid w:val="008F2A44"/>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9001F7"/>
    <w:rsid w:val="00900A3B"/>
    <w:rsid w:val="00900D3E"/>
    <w:rsid w:val="00901734"/>
    <w:rsid w:val="00901F09"/>
    <w:rsid w:val="009021DF"/>
    <w:rsid w:val="0090229E"/>
    <w:rsid w:val="00902DE7"/>
    <w:rsid w:val="00902F42"/>
    <w:rsid w:val="00902FB2"/>
    <w:rsid w:val="009034C9"/>
    <w:rsid w:val="0090396A"/>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151"/>
    <w:rsid w:val="009106F7"/>
    <w:rsid w:val="00910A04"/>
    <w:rsid w:val="00910AB7"/>
    <w:rsid w:val="00910BE3"/>
    <w:rsid w:val="00910EBE"/>
    <w:rsid w:val="00911BE1"/>
    <w:rsid w:val="0091206D"/>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99"/>
    <w:rsid w:val="00930A48"/>
    <w:rsid w:val="00931797"/>
    <w:rsid w:val="00931FF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534"/>
    <w:rsid w:val="00940664"/>
    <w:rsid w:val="0094080C"/>
    <w:rsid w:val="00940B00"/>
    <w:rsid w:val="00940C8C"/>
    <w:rsid w:val="00940FC1"/>
    <w:rsid w:val="0094117F"/>
    <w:rsid w:val="009421F3"/>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BEE"/>
    <w:rsid w:val="00944FCD"/>
    <w:rsid w:val="00945544"/>
    <w:rsid w:val="00945709"/>
    <w:rsid w:val="00945911"/>
    <w:rsid w:val="0094659C"/>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904"/>
    <w:rsid w:val="00956B20"/>
    <w:rsid w:val="00956C7A"/>
    <w:rsid w:val="00957227"/>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194"/>
    <w:rsid w:val="00966240"/>
    <w:rsid w:val="00966C48"/>
    <w:rsid w:val="0096721B"/>
    <w:rsid w:val="009672B2"/>
    <w:rsid w:val="009677FF"/>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1A91"/>
    <w:rsid w:val="00982713"/>
    <w:rsid w:val="0098320B"/>
    <w:rsid w:val="009833BF"/>
    <w:rsid w:val="0098349B"/>
    <w:rsid w:val="00983509"/>
    <w:rsid w:val="00983634"/>
    <w:rsid w:val="00984275"/>
    <w:rsid w:val="00984A43"/>
    <w:rsid w:val="00985816"/>
    <w:rsid w:val="009859E1"/>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547"/>
    <w:rsid w:val="00990CFE"/>
    <w:rsid w:val="009910B0"/>
    <w:rsid w:val="00991231"/>
    <w:rsid w:val="00991A3C"/>
    <w:rsid w:val="00992269"/>
    <w:rsid w:val="00992448"/>
    <w:rsid w:val="009927F4"/>
    <w:rsid w:val="009928C2"/>
    <w:rsid w:val="00992ACF"/>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0A5"/>
    <w:rsid w:val="009B3EEA"/>
    <w:rsid w:val="009B3FC6"/>
    <w:rsid w:val="009B450E"/>
    <w:rsid w:val="009B4533"/>
    <w:rsid w:val="009B49D2"/>
    <w:rsid w:val="009B4EB5"/>
    <w:rsid w:val="009B537E"/>
    <w:rsid w:val="009B5488"/>
    <w:rsid w:val="009B576E"/>
    <w:rsid w:val="009B5CA3"/>
    <w:rsid w:val="009B5DBC"/>
    <w:rsid w:val="009B5E74"/>
    <w:rsid w:val="009B6CD5"/>
    <w:rsid w:val="009B727D"/>
    <w:rsid w:val="009B7682"/>
    <w:rsid w:val="009B768F"/>
    <w:rsid w:val="009B79FA"/>
    <w:rsid w:val="009B7A4C"/>
    <w:rsid w:val="009B7B86"/>
    <w:rsid w:val="009B7D89"/>
    <w:rsid w:val="009C0044"/>
    <w:rsid w:val="009C057E"/>
    <w:rsid w:val="009C07A9"/>
    <w:rsid w:val="009C09A4"/>
    <w:rsid w:val="009C0E0D"/>
    <w:rsid w:val="009C17F9"/>
    <w:rsid w:val="009C1942"/>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DD3"/>
    <w:rsid w:val="009C7003"/>
    <w:rsid w:val="009C7506"/>
    <w:rsid w:val="009C75E0"/>
    <w:rsid w:val="009C78CA"/>
    <w:rsid w:val="009C7A31"/>
    <w:rsid w:val="009C7C42"/>
    <w:rsid w:val="009C7D94"/>
    <w:rsid w:val="009D0794"/>
    <w:rsid w:val="009D0CE6"/>
    <w:rsid w:val="009D1326"/>
    <w:rsid w:val="009D173D"/>
    <w:rsid w:val="009D1C2D"/>
    <w:rsid w:val="009D1F46"/>
    <w:rsid w:val="009D27F6"/>
    <w:rsid w:val="009D2843"/>
    <w:rsid w:val="009D3719"/>
    <w:rsid w:val="009D4132"/>
    <w:rsid w:val="009D42E6"/>
    <w:rsid w:val="009D42ED"/>
    <w:rsid w:val="009D499D"/>
    <w:rsid w:val="009D4B2D"/>
    <w:rsid w:val="009D4FA4"/>
    <w:rsid w:val="009D4FF7"/>
    <w:rsid w:val="009D570B"/>
    <w:rsid w:val="009D57AB"/>
    <w:rsid w:val="009D5A10"/>
    <w:rsid w:val="009D6106"/>
    <w:rsid w:val="009D6270"/>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B80"/>
    <w:rsid w:val="00A02E81"/>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4F5"/>
    <w:rsid w:val="00A24B4A"/>
    <w:rsid w:val="00A2523C"/>
    <w:rsid w:val="00A25653"/>
    <w:rsid w:val="00A25981"/>
    <w:rsid w:val="00A25EBE"/>
    <w:rsid w:val="00A26E4D"/>
    <w:rsid w:val="00A2746C"/>
    <w:rsid w:val="00A27DE7"/>
    <w:rsid w:val="00A30005"/>
    <w:rsid w:val="00A302DC"/>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1D4"/>
    <w:rsid w:val="00A4049F"/>
    <w:rsid w:val="00A407D5"/>
    <w:rsid w:val="00A41116"/>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4C1"/>
    <w:rsid w:val="00A44563"/>
    <w:rsid w:val="00A44832"/>
    <w:rsid w:val="00A44B23"/>
    <w:rsid w:val="00A45518"/>
    <w:rsid w:val="00A4572A"/>
    <w:rsid w:val="00A45973"/>
    <w:rsid w:val="00A45980"/>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F59"/>
    <w:rsid w:val="00A54222"/>
    <w:rsid w:val="00A5451F"/>
    <w:rsid w:val="00A5462B"/>
    <w:rsid w:val="00A54AC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D84"/>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F88"/>
    <w:rsid w:val="00AD4030"/>
    <w:rsid w:val="00AD44BB"/>
    <w:rsid w:val="00AD4575"/>
    <w:rsid w:val="00AD4B80"/>
    <w:rsid w:val="00AD4E53"/>
    <w:rsid w:val="00AD54EC"/>
    <w:rsid w:val="00AD55E3"/>
    <w:rsid w:val="00AD59FC"/>
    <w:rsid w:val="00AD6083"/>
    <w:rsid w:val="00AD62A8"/>
    <w:rsid w:val="00AD64D1"/>
    <w:rsid w:val="00AD6947"/>
    <w:rsid w:val="00AD7273"/>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51FF"/>
    <w:rsid w:val="00AF55A8"/>
    <w:rsid w:val="00AF5FEE"/>
    <w:rsid w:val="00AF6218"/>
    <w:rsid w:val="00AF7838"/>
    <w:rsid w:val="00AF78BA"/>
    <w:rsid w:val="00AF78C4"/>
    <w:rsid w:val="00B000FE"/>
    <w:rsid w:val="00B00347"/>
    <w:rsid w:val="00B00776"/>
    <w:rsid w:val="00B00BA6"/>
    <w:rsid w:val="00B00C31"/>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2C20"/>
    <w:rsid w:val="00B1379C"/>
    <w:rsid w:val="00B1437F"/>
    <w:rsid w:val="00B14559"/>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AA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1127"/>
    <w:rsid w:val="00B311FA"/>
    <w:rsid w:val="00B318AA"/>
    <w:rsid w:val="00B31C8D"/>
    <w:rsid w:val="00B31CB6"/>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CED"/>
    <w:rsid w:val="00B41FF5"/>
    <w:rsid w:val="00B4228F"/>
    <w:rsid w:val="00B427A1"/>
    <w:rsid w:val="00B4318D"/>
    <w:rsid w:val="00B43266"/>
    <w:rsid w:val="00B4330D"/>
    <w:rsid w:val="00B434C6"/>
    <w:rsid w:val="00B436F2"/>
    <w:rsid w:val="00B4377B"/>
    <w:rsid w:val="00B439D4"/>
    <w:rsid w:val="00B439F1"/>
    <w:rsid w:val="00B43CAA"/>
    <w:rsid w:val="00B445BF"/>
    <w:rsid w:val="00B4566E"/>
    <w:rsid w:val="00B45822"/>
    <w:rsid w:val="00B4589A"/>
    <w:rsid w:val="00B460A7"/>
    <w:rsid w:val="00B462B3"/>
    <w:rsid w:val="00B4671A"/>
    <w:rsid w:val="00B46D0E"/>
    <w:rsid w:val="00B46FD0"/>
    <w:rsid w:val="00B47369"/>
    <w:rsid w:val="00B47380"/>
    <w:rsid w:val="00B474A0"/>
    <w:rsid w:val="00B478B3"/>
    <w:rsid w:val="00B47B30"/>
    <w:rsid w:val="00B47D4A"/>
    <w:rsid w:val="00B47FF3"/>
    <w:rsid w:val="00B50311"/>
    <w:rsid w:val="00B503E0"/>
    <w:rsid w:val="00B504D5"/>
    <w:rsid w:val="00B511CE"/>
    <w:rsid w:val="00B51655"/>
    <w:rsid w:val="00B53011"/>
    <w:rsid w:val="00B53215"/>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13B3"/>
    <w:rsid w:val="00B61812"/>
    <w:rsid w:val="00B61C8C"/>
    <w:rsid w:val="00B61CD8"/>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759"/>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9F5"/>
    <w:rsid w:val="00B90C05"/>
    <w:rsid w:val="00B90E94"/>
    <w:rsid w:val="00B91176"/>
    <w:rsid w:val="00B91C1B"/>
    <w:rsid w:val="00B92176"/>
    <w:rsid w:val="00B928C6"/>
    <w:rsid w:val="00B92AC0"/>
    <w:rsid w:val="00B93632"/>
    <w:rsid w:val="00B9390B"/>
    <w:rsid w:val="00B94009"/>
    <w:rsid w:val="00B940F0"/>
    <w:rsid w:val="00B9462F"/>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30F"/>
    <w:rsid w:val="00BE45EE"/>
    <w:rsid w:val="00BE50EC"/>
    <w:rsid w:val="00BE5231"/>
    <w:rsid w:val="00BE56C5"/>
    <w:rsid w:val="00BE5A34"/>
    <w:rsid w:val="00BE5AEC"/>
    <w:rsid w:val="00BE5B1F"/>
    <w:rsid w:val="00BE5D4B"/>
    <w:rsid w:val="00BE6392"/>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2A9"/>
    <w:rsid w:val="00BF5396"/>
    <w:rsid w:val="00BF53D5"/>
    <w:rsid w:val="00BF59E3"/>
    <w:rsid w:val="00BF5C1D"/>
    <w:rsid w:val="00BF61A2"/>
    <w:rsid w:val="00BF65FA"/>
    <w:rsid w:val="00BF6904"/>
    <w:rsid w:val="00BF69EE"/>
    <w:rsid w:val="00BF69F7"/>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6BF"/>
    <w:rsid w:val="00C12A7F"/>
    <w:rsid w:val="00C12AC7"/>
    <w:rsid w:val="00C132CB"/>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587"/>
    <w:rsid w:val="00C23789"/>
    <w:rsid w:val="00C23922"/>
    <w:rsid w:val="00C23CE4"/>
    <w:rsid w:val="00C240AF"/>
    <w:rsid w:val="00C240F7"/>
    <w:rsid w:val="00C2462D"/>
    <w:rsid w:val="00C24A65"/>
    <w:rsid w:val="00C24E27"/>
    <w:rsid w:val="00C2505F"/>
    <w:rsid w:val="00C2580A"/>
    <w:rsid w:val="00C25AE5"/>
    <w:rsid w:val="00C26E15"/>
    <w:rsid w:val="00C2716F"/>
    <w:rsid w:val="00C27D82"/>
    <w:rsid w:val="00C27FF9"/>
    <w:rsid w:val="00C30C08"/>
    <w:rsid w:val="00C30D86"/>
    <w:rsid w:val="00C31005"/>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5530"/>
    <w:rsid w:val="00C4566C"/>
    <w:rsid w:val="00C458BB"/>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BBF"/>
    <w:rsid w:val="00C54DFD"/>
    <w:rsid w:val="00C54E5F"/>
    <w:rsid w:val="00C5562D"/>
    <w:rsid w:val="00C55FB9"/>
    <w:rsid w:val="00C55FF8"/>
    <w:rsid w:val="00C56275"/>
    <w:rsid w:val="00C5699C"/>
    <w:rsid w:val="00C56A8C"/>
    <w:rsid w:val="00C56C92"/>
    <w:rsid w:val="00C5702F"/>
    <w:rsid w:val="00C5721E"/>
    <w:rsid w:val="00C57492"/>
    <w:rsid w:val="00C57939"/>
    <w:rsid w:val="00C57D30"/>
    <w:rsid w:val="00C60629"/>
    <w:rsid w:val="00C6067F"/>
    <w:rsid w:val="00C606C4"/>
    <w:rsid w:val="00C60858"/>
    <w:rsid w:val="00C6089F"/>
    <w:rsid w:val="00C61087"/>
    <w:rsid w:val="00C612D3"/>
    <w:rsid w:val="00C62346"/>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241"/>
    <w:rsid w:val="00C743E4"/>
    <w:rsid w:val="00C745A5"/>
    <w:rsid w:val="00C74734"/>
    <w:rsid w:val="00C74B26"/>
    <w:rsid w:val="00C75CA0"/>
    <w:rsid w:val="00C75CA6"/>
    <w:rsid w:val="00C761F2"/>
    <w:rsid w:val="00C77A22"/>
    <w:rsid w:val="00C800B4"/>
    <w:rsid w:val="00C801C8"/>
    <w:rsid w:val="00C803ED"/>
    <w:rsid w:val="00C8099E"/>
    <w:rsid w:val="00C80AE0"/>
    <w:rsid w:val="00C8154F"/>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0A75"/>
    <w:rsid w:val="00CA1A59"/>
    <w:rsid w:val="00CA1D3C"/>
    <w:rsid w:val="00CA2056"/>
    <w:rsid w:val="00CA22BF"/>
    <w:rsid w:val="00CA2648"/>
    <w:rsid w:val="00CA2921"/>
    <w:rsid w:val="00CA3105"/>
    <w:rsid w:val="00CA32F2"/>
    <w:rsid w:val="00CA3738"/>
    <w:rsid w:val="00CA3809"/>
    <w:rsid w:val="00CA3B17"/>
    <w:rsid w:val="00CA3D5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112D"/>
    <w:rsid w:val="00CB15DB"/>
    <w:rsid w:val="00CB1DA0"/>
    <w:rsid w:val="00CB21BC"/>
    <w:rsid w:val="00CB23A6"/>
    <w:rsid w:val="00CB28C0"/>
    <w:rsid w:val="00CB2E32"/>
    <w:rsid w:val="00CB2EC3"/>
    <w:rsid w:val="00CB3EC8"/>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6B23"/>
    <w:rsid w:val="00CD7229"/>
    <w:rsid w:val="00CD7C98"/>
    <w:rsid w:val="00CD7FFC"/>
    <w:rsid w:val="00CE00C9"/>
    <w:rsid w:val="00CE0142"/>
    <w:rsid w:val="00CE0575"/>
    <w:rsid w:val="00CE05CE"/>
    <w:rsid w:val="00CE08D4"/>
    <w:rsid w:val="00CE1541"/>
    <w:rsid w:val="00CE166E"/>
    <w:rsid w:val="00CE1685"/>
    <w:rsid w:val="00CE1752"/>
    <w:rsid w:val="00CE197D"/>
    <w:rsid w:val="00CE19EE"/>
    <w:rsid w:val="00CE1AC5"/>
    <w:rsid w:val="00CE1FD1"/>
    <w:rsid w:val="00CE26D4"/>
    <w:rsid w:val="00CE28A6"/>
    <w:rsid w:val="00CE2998"/>
    <w:rsid w:val="00CE2E91"/>
    <w:rsid w:val="00CE3025"/>
    <w:rsid w:val="00CE3116"/>
    <w:rsid w:val="00CE312A"/>
    <w:rsid w:val="00CE35B4"/>
    <w:rsid w:val="00CE3932"/>
    <w:rsid w:val="00CE39B8"/>
    <w:rsid w:val="00CE3C28"/>
    <w:rsid w:val="00CE3F87"/>
    <w:rsid w:val="00CE3FCF"/>
    <w:rsid w:val="00CE4A3C"/>
    <w:rsid w:val="00CE5354"/>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F1A"/>
    <w:rsid w:val="00CF1054"/>
    <w:rsid w:val="00CF11F7"/>
    <w:rsid w:val="00CF187F"/>
    <w:rsid w:val="00CF1EC5"/>
    <w:rsid w:val="00CF25E7"/>
    <w:rsid w:val="00CF2D93"/>
    <w:rsid w:val="00CF3169"/>
    <w:rsid w:val="00CF33D8"/>
    <w:rsid w:val="00CF3A17"/>
    <w:rsid w:val="00CF3C01"/>
    <w:rsid w:val="00CF3E71"/>
    <w:rsid w:val="00CF40DF"/>
    <w:rsid w:val="00CF455E"/>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4F7"/>
    <w:rsid w:val="00D276A2"/>
    <w:rsid w:val="00D276AC"/>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39"/>
    <w:rsid w:val="00D44769"/>
    <w:rsid w:val="00D44CB9"/>
    <w:rsid w:val="00D44DF3"/>
    <w:rsid w:val="00D44F8E"/>
    <w:rsid w:val="00D44FA1"/>
    <w:rsid w:val="00D450CB"/>
    <w:rsid w:val="00D450CF"/>
    <w:rsid w:val="00D45558"/>
    <w:rsid w:val="00D4557A"/>
    <w:rsid w:val="00D461F2"/>
    <w:rsid w:val="00D46835"/>
    <w:rsid w:val="00D46F7F"/>
    <w:rsid w:val="00D476C3"/>
    <w:rsid w:val="00D4792D"/>
    <w:rsid w:val="00D47BDC"/>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85A"/>
    <w:rsid w:val="00D56403"/>
    <w:rsid w:val="00D5659C"/>
    <w:rsid w:val="00D56D27"/>
    <w:rsid w:val="00D5725B"/>
    <w:rsid w:val="00D574BE"/>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BBB"/>
    <w:rsid w:val="00D64DDC"/>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B9C"/>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CCD"/>
    <w:rsid w:val="00DA2FA2"/>
    <w:rsid w:val="00DA302C"/>
    <w:rsid w:val="00DA3092"/>
    <w:rsid w:val="00DA378C"/>
    <w:rsid w:val="00DA3823"/>
    <w:rsid w:val="00DA3F57"/>
    <w:rsid w:val="00DA431F"/>
    <w:rsid w:val="00DA4901"/>
    <w:rsid w:val="00DA4B2C"/>
    <w:rsid w:val="00DA4C2E"/>
    <w:rsid w:val="00DA56F3"/>
    <w:rsid w:val="00DA5FF8"/>
    <w:rsid w:val="00DA61E3"/>
    <w:rsid w:val="00DA645E"/>
    <w:rsid w:val="00DA65CF"/>
    <w:rsid w:val="00DA6736"/>
    <w:rsid w:val="00DA680F"/>
    <w:rsid w:val="00DA69AD"/>
    <w:rsid w:val="00DA6AB6"/>
    <w:rsid w:val="00DA6F2C"/>
    <w:rsid w:val="00DA70BF"/>
    <w:rsid w:val="00DA7165"/>
    <w:rsid w:val="00DA7193"/>
    <w:rsid w:val="00DA7DC6"/>
    <w:rsid w:val="00DB02BA"/>
    <w:rsid w:val="00DB085D"/>
    <w:rsid w:val="00DB0EDA"/>
    <w:rsid w:val="00DB1C8E"/>
    <w:rsid w:val="00DB1CC1"/>
    <w:rsid w:val="00DB20DB"/>
    <w:rsid w:val="00DB233C"/>
    <w:rsid w:val="00DB2395"/>
    <w:rsid w:val="00DB2406"/>
    <w:rsid w:val="00DB2B47"/>
    <w:rsid w:val="00DB2BDE"/>
    <w:rsid w:val="00DB2EF1"/>
    <w:rsid w:val="00DB3116"/>
    <w:rsid w:val="00DB3349"/>
    <w:rsid w:val="00DB3AC0"/>
    <w:rsid w:val="00DB47E8"/>
    <w:rsid w:val="00DB49FD"/>
    <w:rsid w:val="00DB4A8D"/>
    <w:rsid w:val="00DB5440"/>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24E"/>
    <w:rsid w:val="00DC1308"/>
    <w:rsid w:val="00DC18CF"/>
    <w:rsid w:val="00DC1CF3"/>
    <w:rsid w:val="00DC2360"/>
    <w:rsid w:val="00DC2586"/>
    <w:rsid w:val="00DC28CC"/>
    <w:rsid w:val="00DC2C99"/>
    <w:rsid w:val="00DC32BB"/>
    <w:rsid w:val="00DC38D5"/>
    <w:rsid w:val="00DC3950"/>
    <w:rsid w:val="00DC3AA6"/>
    <w:rsid w:val="00DC4021"/>
    <w:rsid w:val="00DC43BC"/>
    <w:rsid w:val="00DC4691"/>
    <w:rsid w:val="00DC4E1E"/>
    <w:rsid w:val="00DC506E"/>
    <w:rsid w:val="00DC5F92"/>
    <w:rsid w:val="00DC601A"/>
    <w:rsid w:val="00DC630B"/>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2E80"/>
    <w:rsid w:val="00DF3017"/>
    <w:rsid w:val="00DF3E98"/>
    <w:rsid w:val="00DF4196"/>
    <w:rsid w:val="00DF4C38"/>
    <w:rsid w:val="00DF4CF1"/>
    <w:rsid w:val="00DF4EF3"/>
    <w:rsid w:val="00DF50BD"/>
    <w:rsid w:val="00DF54EE"/>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0E0F"/>
    <w:rsid w:val="00E21073"/>
    <w:rsid w:val="00E21667"/>
    <w:rsid w:val="00E219F6"/>
    <w:rsid w:val="00E21BD0"/>
    <w:rsid w:val="00E21F17"/>
    <w:rsid w:val="00E22043"/>
    <w:rsid w:val="00E22454"/>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DC3"/>
    <w:rsid w:val="00E3001D"/>
    <w:rsid w:val="00E3002C"/>
    <w:rsid w:val="00E3033C"/>
    <w:rsid w:val="00E30973"/>
    <w:rsid w:val="00E31003"/>
    <w:rsid w:val="00E312C2"/>
    <w:rsid w:val="00E324A8"/>
    <w:rsid w:val="00E32650"/>
    <w:rsid w:val="00E32707"/>
    <w:rsid w:val="00E32AD0"/>
    <w:rsid w:val="00E33133"/>
    <w:rsid w:val="00E3325D"/>
    <w:rsid w:val="00E332A9"/>
    <w:rsid w:val="00E338CB"/>
    <w:rsid w:val="00E33A02"/>
    <w:rsid w:val="00E33AA3"/>
    <w:rsid w:val="00E3416C"/>
    <w:rsid w:val="00E343D8"/>
    <w:rsid w:val="00E34624"/>
    <w:rsid w:val="00E3475E"/>
    <w:rsid w:val="00E34AD5"/>
    <w:rsid w:val="00E34CF7"/>
    <w:rsid w:val="00E3500E"/>
    <w:rsid w:val="00E36085"/>
    <w:rsid w:val="00E3608B"/>
    <w:rsid w:val="00E36561"/>
    <w:rsid w:val="00E36703"/>
    <w:rsid w:val="00E36995"/>
    <w:rsid w:val="00E36F9E"/>
    <w:rsid w:val="00E3756A"/>
    <w:rsid w:val="00E3789B"/>
    <w:rsid w:val="00E37A74"/>
    <w:rsid w:val="00E409FD"/>
    <w:rsid w:val="00E416C2"/>
    <w:rsid w:val="00E41B61"/>
    <w:rsid w:val="00E42289"/>
    <w:rsid w:val="00E423B6"/>
    <w:rsid w:val="00E42973"/>
    <w:rsid w:val="00E42E00"/>
    <w:rsid w:val="00E4315F"/>
    <w:rsid w:val="00E432E9"/>
    <w:rsid w:val="00E43796"/>
    <w:rsid w:val="00E43B2B"/>
    <w:rsid w:val="00E43CF2"/>
    <w:rsid w:val="00E44313"/>
    <w:rsid w:val="00E44684"/>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B96"/>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277"/>
    <w:rsid w:val="00E855F1"/>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0E6"/>
    <w:rsid w:val="00EB4112"/>
    <w:rsid w:val="00EB4505"/>
    <w:rsid w:val="00EB468C"/>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926"/>
    <w:rsid w:val="00ED4A22"/>
    <w:rsid w:val="00ED4C12"/>
    <w:rsid w:val="00ED4E36"/>
    <w:rsid w:val="00ED5190"/>
    <w:rsid w:val="00ED557B"/>
    <w:rsid w:val="00ED5601"/>
    <w:rsid w:val="00ED58FE"/>
    <w:rsid w:val="00ED5C21"/>
    <w:rsid w:val="00ED5F15"/>
    <w:rsid w:val="00ED63FA"/>
    <w:rsid w:val="00ED6AD6"/>
    <w:rsid w:val="00ED6CBE"/>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DD5"/>
    <w:rsid w:val="00EE2B2E"/>
    <w:rsid w:val="00EE2C40"/>
    <w:rsid w:val="00EE370A"/>
    <w:rsid w:val="00EE3CA9"/>
    <w:rsid w:val="00EE3E8B"/>
    <w:rsid w:val="00EE3EDC"/>
    <w:rsid w:val="00EE4101"/>
    <w:rsid w:val="00EE4394"/>
    <w:rsid w:val="00EE4887"/>
    <w:rsid w:val="00EE49B5"/>
    <w:rsid w:val="00EE4A96"/>
    <w:rsid w:val="00EE4B61"/>
    <w:rsid w:val="00EE4C15"/>
    <w:rsid w:val="00EE4D56"/>
    <w:rsid w:val="00EE52F5"/>
    <w:rsid w:val="00EE537D"/>
    <w:rsid w:val="00EE539C"/>
    <w:rsid w:val="00EE5C95"/>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A09"/>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17ED8"/>
    <w:rsid w:val="00F200EB"/>
    <w:rsid w:val="00F203D8"/>
    <w:rsid w:val="00F20475"/>
    <w:rsid w:val="00F206BF"/>
    <w:rsid w:val="00F20C2F"/>
    <w:rsid w:val="00F20D42"/>
    <w:rsid w:val="00F21078"/>
    <w:rsid w:val="00F21471"/>
    <w:rsid w:val="00F218BD"/>
    <w:rsid w:val="00F22635"/>
    <w:rsid w:val="00F2268F"/>
    <w:rsid w:val="00F22C35"/>
    <w:rsid w:val="00F23705"/>
    <w:rsid w:val="00F23A73"/>
    <w:rsid w:val="00F23A98"/>
    <w:rsid w:val="00F23B44"/>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545"/>
    <w:rsid w:val="00F306EE"/>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2DA9"/>
    <w:rsid w:val="00F432A4"/>
    <w:rsid w:val="00F4388C"/>
    <w:rsid w:val="00F43FDA"/>
    <w:rsid w:val="00F44265"/>
    <w:rsid w:val="00F44BA7"/>
    <w:rsid w:val="00F44EFB"/>
    <w:rsid w:val="00F450AC"/>
    <w:rsid w:val="00F45916"/>
    <w:rsid w:val="00F45EE0"/>
    <w:rsid w:val="00F469DC"/>
    <w:rsid w:val="00F46A24"/>
    <w:rsid w:val="00F4736D"/>
    <w:rsid w:val="00F47443"/>
    <w:rsid w:val="00F47781"/>
    <w:rsid w:val="00F477C0"/>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084"/>
    <w:rsid w:val="00F601B6"/>
    <w:rsid w:val="00F602A8"/>
    <w:rsid w:val="00F6037C"/>
    <w:rsid w:val="00F60A89"/>
    <w:rsid w:val="00F60ACF"/>
    <w:rsid w:val="00F60B8D"/>
    <w:rsid w:val="00F60BF5"/>
    <w:rsid w:val="00F6113D"/>
    <w:rsid w:val="00F6196E"/>
    <w:rsid w:val="00F620A0"/>
    <w:rsid w:val="00F621F7"/>
    <w:rsid w:val="00F626CF"/>
    <w:rsid w:val="00F62AAB"/>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1D3"/>
    <w:rsid w:val="00F67742"/>
    <w:rsid w:val="00F67830"/>
    <w:rsid w:val="00F67DA2"/>
    <w:rsid w:val="00F67DCE"/>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8D6"/>
    <w:rsid w:val="00F75C00"/>
    <w:rsid w:val="00F75CFC"/>
    <w:rsid w:val="00F75FA1"/>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4C0B"/>
    <w:rsid w:val="00F850C8"/>
    <w:rsid w:val="00F853D1"/>
    <w:rsid w:val="00F8552A"/>
    <w:rsid w:val="00F85AF6"/>
    <w:rsid w:val="00F86208"/>
    <w:rsid w:val="00F862E3"/>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7E7"/>
    <w:rsid w:val="00F941D1"/>
    <w:rsid w:val="00F94689"/>
    <w:rsid w:val="00F94866"/>
    <w:rsid w:val="00F94A4C"/>
    <w:rsid w:val="00F95293"/>
    <w:rsid w:val="00F959BC"/>
    <w:rsid w:val="00F95CD7"/>
    <w:rsid w:val="00F97137"/>
    <w:rsid w:val="00F97526"/>
    <w:rsid w:val="00F97530"/>
    <w:rsid w:val="00F97D83"/>
    <w:rsid w:val="00FA04E5"/>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5987"/>
    <w:rsid w:val="00FA64B2"/>
    <w:rsid w:val="00FA64CB"/>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A23"/>
    <w:rsid w:val="00FB1FF8"/>
    <w:rsid w:val="00FB238D"/>
    <w:rsid w:val="00FB301D"/>
    <w:rsid w:val="00FB317B"/>
    <w:rsid w:val="00FB351A"/>
    <w:rsid w:val="00FB372D"/>
    <w:rsid w:val="00FB3DC0"/>
    <w:rsid w:val="00FB4077"/>
    <w:rsid w:val="00FB4311"/>
    <w:rsid w:val="00FB4910"/>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8A2"/>
    <w:rsid w:val="00FC2092"/>
    <w:rsid w:val="00FC25A6"/>
    <w:rsid w:val="00FC2627"/>
    <w:rsid w:val="00FC26E7"/>
    <w:rsid w:val="00FC29CF"/>
    <w:rsid w:val="00FC2F14"/>
    <w:rsid w:val="00FC3BD6"/>
    <w:rsid w:val="00FC4781"/>
    <w:rsid w:val="00FC4A73"/>
    <w:rsid w:val="00FC623B"/>
    <w:rsid w:val="00FC6829"/>
    <w:rsid w:val="00FC6A40"/>
    <w:rsid w:val="00FC6A84"/>
    <w:rsid w:val="00FC6D28"/>
    <w:rsid w:val="00FC6D71"/>
    <w:rsid w:val="00FC730D"/>
    <w:rsid w:val="00FC7703"/>
    <w:rsid w:val="00FC78FF"/>
    <w:rsid w:val="00FC79DE"/>
    <w:rsid w:val="00FD081C"/>
    <w:rsid w:val="00FD0C58"/>
    <w:rsid w:val="00FD0CD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E7732"/>
    <w:rsid w:val="00FF0552"/>
    <w:rsid w:val="00FF0BFA"/>
    <w:rsid w:val="00FF0DE3"/>
    <w:rsid w:val="00FF0E7D"/>
    <w:rsid w:val="00FF1C41"/>
    <w:rsid w:val="00FF20B3"/>
    <w:rsid w:val="00FF21D4"/>
    <w:rsid w:val="00FF265F"/>
    <w:rsid w:val="00FF2A42"/>
    <w:rsid w:val="00FF3203"/>
    <w:rsid w:val="00FF43AE"/>
    <w:rsid w:val="00FF4A31"/>
    <w:rsid w:val="00FF4F0B"/>
    <w:rsid w:val="00FF514F"/>
    <w:rsid w:val="00FF5615"/>
    <w:rsid w:val="00FF5616"/>
    <w:rsid w:val="00FF5B6C"/>
    <w:rsid w:val="00FF5EEB"/>
    <w:rsid w:val="00FF6011"/>
    <w:rsid w:val="00FF6578"/>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5895"/>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487FA5"/>
    <w:pPr>
      <w:numPr>
        <w:ilvl w:val="1"/>
      </w:numPr>
      <w:pBdr>
        <w:top w:val="none" w:sz="0" w:space="0" w:color="auto"/>
      </w:pBdr>
      <w:tabs>
        <w:tab w:val="clear" w:pos="284"/>
        <w:tab w:val="num" w:pos="426"/>
      </w:tabs>
      <w:spacing w:before="180"/>
      <w:ind w:leftChars="0" w:left="0" w:rightChars="0" w:righ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jc w:val="both"/>
    </w:pPr>
    <w:rPr>
      <w:rFonts w:ascii="Century" w:hAnsi="Century"/>
      <w:noProof/>
      <w:kern w:val="2"/>
      <w:sz w:val="16"/>
      <w:szCs w:val="24"/>
      <w:lang w:val="en-US"/>
    </w:rPr>
  </w:style>
  <w:style w:type="paragraph" w:customStyle="1" w:styleId="Reference">
    <w:name w:val="Reference"/>
    <w:basedOn w:val="a"/>
    <w:pPr>
      <w:widowControl w:val="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ind w:left="1259" w:hanging="1259"/>
    </w:pPr>
    <w:rPr>
      <w:rFonts w:ascii="Arial" w:hAnsi="Arial"/>
      <w:noProof/>
      <w:szCs w:val="24"/>
      <w:lang w:val="en-US" w:eastAsia="en-GB"/>
    </w:rPr>
  </w:style>
  <w:style w:type="paragraph" w:customStyle="1" w:styleId="References">
    <w:name w:val="References"/>
    <w:basedOn w:val="a"/>
    <w:rsid w:val="009E0D6F"/>
    <w:pPr>
      <w:numPr>
        <w:ilvl w:val="2"/>
        <w:numId w:val="11"/>
      </w:numPr>
    </w:pPr>
    <w:rPr>
      <w:rFonts w:eastAsia="Times New Roman"/>
      <w:szCs w:val="24"/>
      <w:lang w:val="en-US"/>
    </w:rPr>
  </w:style>
  <w:style w:type="character" w:styleId="aff6">
    <w:name w:val="Unresolved Mention"/>
    <w:basedOn w:val="a0"/>
    <w:uiPriority w:val="99"/>
    <w:semiHidden/>
    <w:unhideWhenUsed/>
    <w:rsid w:val="00E70839"/>
    <w:rPr>
      <w:color w:val="605E5C"/>
      <w:shd w:val="clear" w:color="auto" w:fill="E1DFDD"/>
    </w:rPr>
  </w:style>
  <w:style w:type="character" w:styleId="aff7">
    <w:name w:val="Placeholder Text"/>
    <w:basedOn w:val="a0"/>
    <w:uiPriority w:val="99"/>
    <w:semiHidden/>
    <w:rsid w:val="00E27DC3"/>
    <w:rPr>
      <w:color w:val="808080"/>
    </w:rPr>
  </w:style>
  <w:style w:type="character" w:customStyle="1" w:styleId="B11">
    <w:name w:val="B1 (文字)"/>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a"/>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87FA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4.xml><?xml version="1.0" encoding="utf-8"?>
<ds:datastoreItem xmlns:ds="http://schemas.openxmlformats.org/officeDocument/2006/customXml" ds:itemID="{7D29F25A-52B5-464C-846F-1BE364F4B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884</Words>
  <Characters>5042</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4</cp:revision>
  <cp:lastPrinted>2010-04-02T02:58:00Z</cp:lastPrinted>
  <dcterms:created xsi:type="dcterms:W3CDTF">2022-08-10T10:09:00Z</dcterms:created>
  <dcterms:modified xsi:type="dcterms:W3CDTF">2022-08-12T00:39:00Z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